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E16C0" w14:textId="52D708ED" w:rsidR="00E72F1C" w:rsidRPr="00F62E1F" w:rsidRDefault="00C717EE" w:rsidP="00951450">
      <w:pPr>
        <w:spacing w:line="360" w:lineRule="auto"/>
        <w:jc w:val="center"/>
        <w:rPr>
          <w:rFonts w:ascii="Arial" w:hAnsi="Arial" w:cs="Arial"/>
          <w:b/>
          <w:bCs/>
        </w:rPr>
      </w:pPr>
      <w:r w:rsidRPr="00F62E1F">
        <w:rPr>
          <w:rFonts w:ascii="Arial" w:hAnsi="Arial" w:cs="Arial"/>
          <w:b/>
          <w:bCs/>
          <w:noProof/>
          <w:lang w:val="en-US"/>
        </w:rPr>
        <w:drawing>
          <wp:inline distT="0" distB="0" distL="0" distR="0" wp14:anchorId="1E7E5107" wp14:editId="654BE2B3">
            <wp:extent cx="1064525" cy="98550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r="5978" b="20333"/>
                    <a:stretch/>
                  </pic:blipFill>
                  <pic:spPr bwMode="auto">
                    <a:xfrm>
                      <a:off x="0" y="0"/>
                      <a:ext cx="1097295" cy="1015839"/>
                    </a:xfrm>
                    <a:prstGeom prst="rect">
                      <a:avLst/>
                    </a:prstGeom>
                    <a:ln>
                      <a:noFill/>
                    </a:ln>
                    <a:extLst>
                      <a:ext uri="{53640926-AAD7-44D8-BBD7-CCE9431645EC}">
                        <a14:shadowObscured xmlns:a14="http://schemas.microsoft.com/office/drawing/2010/main"/>
                      </a:ext>
                    </a:extLst>
                  </pic:spPr>
                </pic:pic>
              </a:graphicData>
            </a:graphic>
          </wp:inline>
        </w:drawing>
      </w:r>
    </w:p>
    <w:p w14:paraId="0BFC3172" w14:textId="24BD0554" w:rsidR="001F77B2" w:rsidRPr="00DD41FF" w:rsidRDefault="001F77B2" w:rsidP="002369F4">
      <w:pPr>
        <w:shd w:val="clear" w:color="auto" w:fill="FFFFFF"/>
        <w:spacing w:after="0" w:line="360" w:lineRule="auto"/>
        <w:jc w:val="center"/>
        <w:rPr>
          <w:rFonts w:ascii="Arial" w:eastAsia="Times New Roman" w:hAnsi="Arial" w:cs="Arial"/>
          <w:b/>
          <w:bCs/>
          <w:u w:val="single"/>
          <w:lang w:eastAsia="en-IN"/>
        </w:rPr>
      </w:pPr>
      <w:r w:rsidRPr="00DD41FF">
        <w:rPr>
          <w:rFonts w:ascii="Arial" w:eastAsia="Times New Roman" w:hAnsi="Arial" w:cs="Arial"/>
          <w:b/>
          <w:bCs/>
          <w:u w:val="single"/>
          <w:lang w:eastAsia="en-IN"/>
        </w:rPr>
        <w:t xml:space="preserve">Format for application to the Authority (on company letter </w:t>
      </w:r>
      <w:r w:rsidR="002369F4" w:rsidRPr="00DD41FF">
        <w:rPr>
          <w:rFonts w:ascii="Arial" w:eastAsia="Times New Roman" w:hAnsi="Arial" w:cs="Arial"/>
          <w:b/>
          <w:bCs/>
          <w:u w:val="single"/>
          <w:lang w:eastAsia="en-IN"/>
        </w:rPr>
        <w:t>head)</w:t>
      </w:r>
    </w:p>
    <w:p w14:paraId="650194EA" w14:textId="77777777" w:rsidR="001F77B2" w:rsidRPr="00B3457D" w:rsidRDefault="001F77B2" w:rsidP="001F77B2">
      <w:pPr>
        <w:shd w:val="clear" w:color="auto" w:fill="FFFFFF"/>
        <w:spacing w:after="0" w:line="360" w:lineRule="auto"/>
        <w:rPr>
          <w:rFonts w:ascii="Arial" w:eastAsia="Times New Roman" w:hAnsi="Arial" w:cs="Arial"/>
          <w:bCs/>
          <w:lang w:eastAsia="en-IN"/>
        </w:rPr>
      </w:pPr>
      <w:r w:rsidRPr="00B3457D">
        <w:rPr>
          <w:rFonts w:ascii="Arial" w:eastAsia="Times New Roman" w:hAnsi="Arial" w:cs="Arial"/>
          <w:b/>
          <w:bCs/>
          <w:lang w:eastAsia="en-IN"/>
        </w:rPr>
        <w:t xml:space="preserve">To, </w:t>
      </w:r>
    </w:p>
    <w:p w14:paraId="08BABF2F" w14:textId="77777777" w:rsidR="001F77B2" w:rsidRPr="00B3457D" w:rsidRDefault="001F77B2" w:rsidP="001F77B2">
      <w:pPr>
        <w:shd w:val="clear" w:color="auto" w:fill="FFFFFF"/>
        <w:spacing w:after="0" w:line="240" w:lineRule="auto"/>
        <w:rPr>
          <w:rFonts w:ascii="Arial" w:eastAsia="Times New Roman" w:hAnsi="Arial" w:cs="Arial"/>
          <w:bCs/>
          <w:lang w:eastAsia="en-IN"/>
        </w:rPr>
      </w:pPr>
      <w:r w:rsidRPr="00B3457D">
        <w:rPr>
          <w:rFonts w:ascii="Arial" w:eastAsia="Times New Roman" w:hAnsi="Arial" w:cs="Arial"/>
          <w:bCs/>
          <w:lang w:eastAsia="en-IN"/>
        </w:rPr>
        <w:t xml:space="preserve">The Division Head, </w:t>
      </w:r>
    </w:p>
    <w:p w14:paraId="7F45304F" w14:textId="77777777" w:rsidR="001F77B2" w:rsidRPr="00B3457D" w:rsidRDefault="001F77B2" w:rsidP="001F77B2">
      <w:pPr>
        <w:shd w:val="clear" w:color="auto" w:fill="FFFFFF"/>
        <w:spacing w:after="0" w:line="240" w:lineRule="auto"/>
        <w:rPr>
          <w:rFonts w:ascii="Arial" w:eastAsia="Times New Roman" w:hAnsi="Arial" w:cs="Arial"/>
          <w:bCs/>
          <w:lang w:eastAsia="en-IN"/>
        </w:rPr>
      </w:pPr>
      <w:r w:rsidRPr="00B3457D">
        <w:rPr>
          <w:rFonts w:ascii="Arial" w:eastAsia="Times New Roman" w:hAnsi="Arial" w:cs="Arial"/>
          <w:bCs/>
          <w:lang w:eastAsia="en-IN"/>
        </w:rPr>
        <w:t xml:space="preserve">Division of Finance Company Regulations </w:t>
      </w:r>
    </w:p>
    <w:p w14:paraId="1C5B366B" w14:textId="77777777" w:rsidR="001F77B2" w:rsidRPr="00B3457D" w:rsidRDefault="001F77B2" w:rsidP="001F77B2">
      <w:pPr>
        <w:shd w:val="clear" w:color="auto" w:fill="FFFFFF"/>
        <w:spacing w:after="0" w:line="240" w:lineRule="auto"/>
        <w:rPr>
          <w:rFonts w:ascii="Arial" w:eastAsia="Times New Roman" w:hAnsi="Arial" w:cs="Arial"/>
          <w:bCs/>
          <w:lang w:eastAsia="en-IN"/>
        </w:rPr>
      </w:pPr>
      <w:r w:rsidRPr="00B3457D">
        <w:rPr>
          <w:rFonts w:ascii="Arial" w:eastAsia="Times New Roman" w:hAnsi="Arial" w:cs="Arial"/>
          <w:bCs/>
          <w:lang w:eastAsia="en-IN"/>
        </w:rPr>
        <w:t xml:space="preserve">International Financial Services Centres Authority, </w:t>
      </w:r>
    </w:p>
    <w:p w14:paraId="72437A1D" w14:textId="77777777" w:rsidR="001F77B2" w:rsidRPr="00B3457D" w:rsidRDefault="001F77B2" w:rsidP="001F77B2">
      <w:pPr>
        <w:shd w:val="clear" w:color="auto" w:fill="FFFFFF"/>
        <w:spacing w:after="0" w:line="240" w:lineRule="auto"/>
        <w:rPr>
          <w:rFonts w:ascii="Arial" w:eastAsia="Times New Roman" w:hAnsi="Arial" w:cs="Arial"/>
          <w:bCs/>
          <w:lang w:eastAsia="en-IN"/>
        </w:rPr>
      </w:pPr>
      <w:r w:rsidRPr="00B3457D">
        <w:rPr>
          <w:rFonts w:ascii="Arial" w:eastAsia="Times New Roman" w:hAnsi="Arial" w:cs="Arial"/>
          <w:bCs/>
          <w:lang w:eastAsia="en-IN"/>
        </w:rPr>
        <w:t>2</w:t>
      </w:r>
      <w:r w:rsidRPr="00B3457D">
        <w:rPr>
          <w:rFonts w:ascii="Arial" w:eastAsia="Times New Roman" w:hAnsi="Arial" w:cs="Arial"/>
          <w:bCs/>
          <w:vertAlign w:val="superscript"/>
          <w:lang w:eastAsia="en-IN"/>
        </w:rPr>
        <w:t>nd</w:t>
      </w:r>
      <w:r w:rsidRPr="00B3457D">
        <w:rPr>
          <w:rFonts w:ascii="Arial" w:eastAsia="Times New Roman" w:hAnsi="Arial" w:cs="Arial"/>
          <w:bCs/>
          <w:lang w:eastAsia="en-IN"/>
        </w:rPr>
        <w:t xml:space="preserve"> and 3</w:t>
      </w:r>
      <w:r w:rsidRPr="00B3457D">
        <w:rPr>
          <w:rFonts w:ascii="Arial" w:eastAsia="Times New Roman" w:hAnsi="Arial" w:cs="Arial"/>
          <w:bCs/>
          <w:vertAlign w:val="superscript"/>
          <w:lang w:eastAsia="en-IN"/>
        </w:rPr>
        <w:t>rd</w:t>
      </w:r>
      <w:r>
        <w:rPr>
          <w:rFonts w:ascii="Arial" w:eastAsia="Times New Roman" w:hAnsi="Arial" w:cs="Arial"/>
          <w:bCs/>
          <w:lang w:eastAsia="en-IN"/>
        </w:rPr>
        <w:t xml:space="preserve"> Floor, Savvy </w:t>
      </w:r>
      <w:proofErr w:type="spellStart"/>
      <w:r>
        <w:rPr>
          <w:rFonts w:ascii="Arial" w:eastAsia="Times New Roman" w:hAnsi="Arial" w:cs="Arial"/>
          <w:bCs/>
          <w:lang w:eastAsia="en-IN"/>
        </w:rPr>
        <w:t>Pragya</w:t>
      </w:r>
      <w:proofErr w:type="spellEnd"/>
      <w:r w:rsidRPr="00B3457D">
        <w:rPr>
          <w:rFonts w:ascii="Arial" w:eastAsia="Times New Roman" w:hAnsi="Arial" w:cs="Arial"/>
          <w:bCs/>
          <w:lang w:eastAsia="en-IN"/>
        </w:rPr>
        <w:t>,</w:t>
      </w:r>
    </w:p>
    <w:p w14:paraId="21B0A32C" w14:textId="77777777" w:rsidR="001F77B2" w:rsidRPr="00B3457D" w:rsidRDefault="001F77B2" w:rsidP="001F77B2">
      <w:pPr>
        <w:shd w:val="clear" w:color="auto" w:fill="FFFFFF"/>
        <w:spacing w:after="0" w:line="240" w:lineRule="auto"/>
        <w:rPr>
          <w:rFonts w:ascii="Arial" w:eastAsia="Times New Roman" w:hAnsi="Arial" w:cs="Arial"/>
          <w:bCs/>
          <w:lang w:eastAsia="en-IN"/>
        </w:rPr>
      </w:pPr>
      <w:r w:rsidRPr="00B3457D">
        <w:rPr>
          <w:rFonts w:ascii="Arial" w:eastAsia="Times New Roman" w:hAnsi="Arial" w:cs="Arial"/>
          <w:bCs/>
          <w:lang w:eastAsia="en-IN"/>
        </w:rPr>
        <w:t xml:space="preserve">Gujarat International Finance Tec-City, </w:t>
      </w:r>
    </w:p>
    <w:p w14:paraId="1070938C" w14:textId="77777777" w:rsidR="001F77B2" w:rsidRPr="00B3457D" w:rsidRDefault="001F77B2" w:rsidP="001F77B2">
      <w:pPr>
        <w:shd w:val="clear" w:color="auto" w:fill="FFFFFF"/>
        <w:spacing w:after="0" w:line="240" w:lineRule="auto"/>
        <w:rPr>
          <w:rFonts w:ascii="Arial" w:eastAsia="Times New Roman" w:hAnsi="Arial" w:cs="Arial"/>
          <w:bCs/>
          <w:lang w:eastAsia="en-IN"/>
        </w:rPr>
      </w:pPr>
      <w:r w:rsidRPr="00B3457D">
        <w:rPr>
          <w:rFonts w:ascii="Arial" w:eastAsia="Times New Roman" w:hAnsi="Arial" w:cs="Arial"/>
          <w:bCs/>
          <w:lang w:eastAsia="en-IN"/>
        </w:rPr>
        <w:t xml:space="preserve">Gandhinagar, Gujarat – 382 355 </w:t>
      </w:r>
    </w:p>
    <w:p w14:paraId="49D91D0D" w14:textId="77777777" w:rsidR="001F77B2" w:rsidRPr="00B3457D" w:rsidRDefault="001F77B2" w:rsidP="001F77B2">
      <w:pPr>
        <w:shd w:val="clear" w:color="auto" w:fill="FFFFFF"/>
        <w:spacing w:after="0" w:line="240" w:lineRule="auto"/>
        <w:rPr>
          <w:rFonts w:ascii="Arial" w:eastAsia="Times New Roman" w:hAnsi="Arial" w:cs="Arial"/>
          <w:bCs/>
          <w:lang w:eastAsia="en-IN"/>
        </w:rPr>
      </w:pPr>
    </w:p>
    <w:p w14:paraId="293C6898" w14:textId="77777777" w:rsidR="001F77B2" w:rsidRPr="00B3457D" w:rsidRDefault="001F77B2" w:rsidP="001F77B2">
      <w:pPr>
        <w:shd w:val="clear" w:color="auto" w:fill="FFFFFF"/>
        <w:spacing w:after="0" w:line="240" w:lineRule="auto"/>
        <w:rPr>
          <w:rFonts w:ascii="Arial" w:eastAsia="Times New Roman" w:hAnsi="Arial" w:cs="Arial"/>
          <w:bCs/>
          <w:lang w:eastAsia="en-IN"/>
        </w:rPr>
      </w:pPr>
      <w:r w:rsidRPr="00B3457D">
        <w:rPr>
          <w:rFonts w:ascii="Arial" w:eastAsia="Times New Roman" w:hAnsi="Arial" w:cs="Arial"/>
          <w:bCs/>
          <w:lang w:eastAsia="en-IN"/>
        </w:rPr>
        <w:t xml:space="preserve">Dear Sir / Madam, </w:t>
      </w:r>
    </w:p>
    <w:p w14:paraId="0D856624" w14:textId="77777777" w:rsidR="001F77B2" w:rsidRPr="00B3457D" w:rsidRDefault="001F77B2" w:rsidP="001F77B2">
      <w:pPr>
        <w:shd w:val="clear" w:color="auto" w:fill="FFFFFF"/>
        <w:spacing w:after="0" w:line="240" w:lineRule="auto"/>
        <w:rPr>
          <w:rFonts w:ascii="Arial" w:eastAsia="Times New Roman" w:hAnsi="Arial" w:cs="Arial"/>
          <w:bCs/>
          <w:lang w:eastAsia="en-IN"/>
        </w:rPr>
      </w:pPr>
    </w:p>
    <w:p w14:paraId="51AC1B2A" w14:textId="324BD873" w:rsidR="001F77B2" w:rsidRPr="00B3457D" w:rsidRDefault="001F77B2" w:rsidP="001F77B2">
      <w:pPr>
        <w:shd w:val="clear" w:color="auto" w:fill="FFFFFF"/>
        <w:spacing w:after="0" w:line="240" w:lineRule="auto"/>
        <w:jc w:val="both"/>
        <w:rPr>
          <w:rFonts w:ascii="Arial" w:eastAsia="Times New Roman" w:hAnsi="Arial" w:cs="Arial"/>
          <w:b/>
          <w:bCs/>
          <w:lang w:eastAsia="en-IN"/>
        </w:rPr>
      </w:pPr>
      <w:r w:rsidRPr="00B3457D">
        <w:rPr>
          <w:rFonts w:ascii="Arial" w:eastAsia="Times New Roman" w:hAnsi="Arial" w:cs="Arial"/>
          <w:b/>
          <w:bCs/>
          <w:lang w:eastAsia="en-IN"/>
        </w:rPr>
        <w:t>Application for approval under rule 21B of the SEZ Rules, 2006, to either utilise manpower or office space or both (as the case may be)</w:t>
      </w:r>
      <w:r>
        <w:rPr>
          <w:rFonts w:ascii="Arial" w:eastAsia="Times New Roman" w:hAnsi="Arial" w:cs="Arial"/>
          <w:b/>
          <w:bCs/>
          <w:lang w:eastAsia="en-IN"/>
        </w:rPr>
        <w:t xml:space="preserve"> of </w:t>
      </w:r>
      <w:r w:rsidRPr="00D60C46">
        <w:rPr>
          <w:rFonts w:ascii="Arial" w:eastAsia="Times New Roman" w:hAnsi="Arial" w:cs="Arial"/>
          <w:b/>
          <w:bCs/>
          <w:color w:val="AEAAAA" w:themeColor="background2" w:themeShade="BF"/>
          <w:lang w:eastAsia="en-IN"/>
        </w:rPr>
        <w:t>(Name of Existing Finance Company/Unit</w:t>
      </w:r>
      <w:r w:rsidR="00250F7B">
        <w:rPr>
          <w:rFonts w:ascii="Arial" w:eastAsia="Times New Roman" w:hAnsi="Arial" w:cs="Arial"/>
          <w:b/>
          <w:bCs/>
          <w:color w:val="AEAAAA" w:themeColor="background2" w:themeShade="BF"/>
          <w:lang w:eastAsia="en-IN"/>
        </w:rPr>
        <w:t xml:space="preserve"> i.e. Applicant entity</w:t>
      </w:r>
      <w:r w:rsidRPr="00D60C46">
        <w:rPr>
          <w:rFonts w:ascii="Arial" w:eastAsia="Times New Roman" w:hAnsi="Arial" w:cs="Arial"/>
          <w:b/>
          <w:bCs/>
          <w:color w:val="AEAAAA" w:themeColor="background2" w:themeShade="BF"/>
          <w:lang w:eastAsia="en-IN"/>
        </w:rPr>
        <w:t xml:space="preserve">) </w:t>
      </w:r>
      <w:r>
        <w:rPr>
          <w:rFonts w:ascii="Arial" w:eastAsia="Times New Roman" w:hAnsi="Arial" w:cs="Arial"/>
          <w:b/>
          <w:bCs/>
          <w:lang w:eastAsia="en-IN"/>
        </w:rPr>
        <w:t xml:space="preserve">with </w:t>
      </w:r>
      <w:r w:rsidRPr="003C6942">
        <w:rPr>
          <w:rFonts w:ascii="Arial" w:eastAsia="Times New Roman" w:hAnsi="Arial" w:cs="Arial"/>
          <w:b/>
          <w:bCs/>
          <w:color w:val="AEAAAA" w:themeColor="background2" w:themeShade="BF"/>
          <w:lang w:eastAsia="en-IN"/>
        </w:rPr>
        <w:t>(Name of proposed Finance Company</w:t>
      </w:r>
      <w:r w:rsidR="00D60C46">
        <w:rPr>
          <w:rFonts w:ascii="Arial" w:eastAsia="Times New Roman" w:hAnsi="Arial" w:cs="Arial"/>
          <w:b/>
          <w:bCs/>
          <w:color w:val="AEAAAA" w:themeColor="background2" w:themeShade="BF"/>
          <w:lang w:eastAsia="en-IN"/>
        </w:rPr>
        <w:t>/Unit</w:t>
      </w:r>
      <w:r w:rsidRPr="003C6942">
        <w:rPr>
          <w:rFonts w:ascii="Arial" w:eastAsia="Times New Roman" w:hAnsi="Arial" w:cs="Arial"/>
          <w:b/>
          <w:bCs/>
          <w:color w:val="AEAAAA" w:themeColor="background2" w:themeShade="BF"/>
          <w:lang w:eastAsia="en-IN"/>
        </w:rPr>
        <w:t xml:space="preserve">)  </w:t>
      </w:r>
    </w:p>
    <w:p w14:paraId="529AFAEA" w14:textId="77777777" w:rsidR="001F77B2" w:rsidRPr="00B3457D" w:rsidRDefault="001F77B2" w:rsidP="001F77B2">
      <w:pPr>
        <w:shd w:val="clear" w:color="auto" w:fill="FFFFFF"/>
        <w:spacing w:after="0" w:line="240" w:lineRule="auto"/>
        <w:jc w:val="both"/>
        <w:rPr>
          <w:rFonts w:ascii="Arial" w:eastAsia="Times New Roman" w:hAnsi="Arial" w:cs="Arial"/>
          <w:bCs/>
          <w:lang w:val="en-US" w:eastAsia="en-IN"/>
        </w:rPr>
      </w:pPr>
    </w:p>
    <w:p w14:paraId="1E98C8FD" w14:textId="3153BD3F" w:rsidR="001F77B2" w:rsidRPr="00B3457D" w:rsidRDefault="001F77B2" w:rsidP="001F77B2">
      <w:pPr>
        <w:shd w:val="clear" w:color="auto" w:fill="FFFFFF"/>
        <w:spacing w:after="0" w:line="240" w:lineRule="auto"/>
        <w:ind w:left="360"/>
        <w:jc w:val="both"/>
        <w:rPr>
          <w:rFonts w:ascii="Arial" w:eastAsia="Times New Roman" w:hAnsi="Arial" w:cs="Arial"/>
          <w:bCs/>
          <w:lang w:val="en-US" w:eastAsia="en-IN"/>
        </w:rPr>
      </w:pPr>
      <w:r w:rsidRPr="00B3457D">
        <w:rPr>
          <w:rFonts w:ascii="Arial" w:eastAsia="Times New Roman" w:hAnsi="Arial" w:cs="Arial"/>
          <w:bCs/>
          <w:lang w:val="en-US" w:eastAsia="en-IN"/>
        </w:rPr>
        <w:t>Reference is draw</w:t>
      </w:r>
      <w:r>
        <w:rPr>
          <w:rFonts w:ascii="Arial" w:eastAsia="Times New Roman" w:hAnsi="Arial" w:cs="Arial"/>
          <w:bCs/>
          <w:lang w:val="en-US" w:eastAsia="en-IN"/>
        </w:rPr>
        <w:t xml:space="preserve">n to the circular dated </w:t>
      </w:r>
      <w:r w:rsidR="007C6675">
        <w:rPr>
          <w:rFonts w:ascii="Arial" w:eastAsia="Times New Roman" w:hAnsi="Arial" w:cs="Arial"/>
          <w:bCs/>
          <w:lang w:val="en-US" w:eastAsia="en-IN"/>
        </w:rPr>
        <w:t>April 18</w:t>
      </w:r>
      <w:r>
        <w:rPr>
          <w:rFonts w:ascii="Arial" w:eastAsia="Times New Roman" w:hAnsi="Arial" w:cs="Arial"/>
          <w:bCs/>
          <w:lang w:val="en-US" w:eastAsia="en-IN"/>
        </w:rPr>
        <w:t>, 2023</w:t>
      </w:r>
      <w:r w:rsidRPr="00B3457D">
        <w:rPr>
          <w:rFonts w:ascii="Arial" w:eastAsia="Times New Roman" w:hAnsi="Arial" w:cs="Arial"/>
          <w:bCs/>
          <w:lang w:val="en-US" w:eastAsia="en-IN"/>
        </w:rPr>
        <w:t xml:space="preserve">. </w:t>
      </w:r>
      <w:r w:rsidR="00DD41FF" w:rsidRPr="00DD41FF">
        <w:rPr>
          <w:rFonts w:ascii="Arial" w:eastAsia="Times New Roman" w:hAnsi="Arial" w:cs="Arial"/>
          <w:bCs/>
          <w:color w:val="AEAAAA" w:themeColor="background2" w:themeShade="BF"/>
          <w:lang w:val="en-US" w:eastAsia="en-IN"/>
        </w:rPr>
        <w:t>(</w:t>
      </w:r>
      <w:r w:rsidRPr="00DD41FF">
        <w:rPr>
          <w:rFonts w:ascii="Arial" w:eastAsia="Times New Roman" w:hAnsi="Arial" w:cs="Arial"/>
          <w:bCs/>
          <w:color w:val="AEAAAA" w:themeColor="background2" w:themeShade="BF"/>
          <w:lang w:val="en-US" w:eastAsia="en-IN"/>
        </w:rPr>
        <w:t>Name of the registered aircraft leasing entity</w:t>
      </w:r>
      <w:r w:rsidR="00DD41FF" w:rsidRPr="00DD41FF">
        <w:rPr>
          <w:rFonts w:ascii="Arial" w:eastAsia="Times New Roman" w:hAnsi="Arial" w:cs="Arial"/>
          <w:bCs/>
          <w:color w:val="AEAAAA" w:themeColor="background2" w:themeShade="BF"/>
          <w:lang w:val="en-US" w:eastAsia="en-IN"/>
        </w:rPr>
        <w:t>)</w:t>
      </w:r>
      <w:r w:rsidRPr="00B3457D">
        <w:rPr>
          <w:rFonts w:ascii="Arial" w:eastAsia="Times New Roman" w:hAnsi="Arial" w:cs="Arial"/>
          <w:bCs/>
          <w:lang w:val="en-US" w:eastAsia="en-IN"/>
        </w:rPr>
        <w:t xml:space="preserve"> </w:t>
      </w:r>
      <w:r>
        <w:rPr>
          <w:rFonts w:ascii="Arial" w:eastAsia="Times New Roman" w:hAnsi="Arial" w:cs="Arial"/>
          <w:bCs/>
          <w:lang w:val="en-US" w:eastAsia="en-IN"/>
        </w:rPr>
        <w:t>is a registered Finance C</w:t>
      </w:r>
      <w:r w:rsidRPr="00B3457D">
        <w:rPr>
          <w:rFonts w:ascii="Arial" w:eastAsia="Times New Roman" w:hAnsi="Arial" w:cs="Arial"/>
          <w:bCs/>
          <w:lang w:val="en-US" w:eastAsia="en-IN"/>
        </w:rPr>
        <w:t>ompany</w:t>
      </w:r>
      <w:r>
        <w:rPr>
          <w:rFonts w:ascii="Arial" w:eastAsia="Times New Roman" w:hAnsi="Arial" w:cs="Arial"/>
          <w:bCs/>
          <w:lang w:val="en-US" w:eastAsia="en-IN"/>
        </w:rPr>
        <w:t>/Unit</w:t>
      </w:r>
      <w:r w:rsidRPr="00B3457D">
        <w:rPr>
          <w:rFonts w:ascii="Arial" w:eastAsia="Times New Roman" w:hAnsi="Arial" w:cs="Arial"/>
          <w:bCs/>
          <w:lang w:val="en-US" w:eastAsia="en-IN"/>
        </w:rPr>
        <w:t xml:space="preserve"> bearing registration number </w:t>
      </w:r>
      <w:r w:rsidR="00DD41FF" w:rsidRPr="00DD41FF">
        <w:rPr>
          <w:rFonts w:ascii="Arial" w:eastAsia="Times New Roman" w:hAnsi="Arial" w:cs="Arial"/>
          <w:bCs/>
          <w:color w:val="AEAAAA" w:themeColor="background2" w:themeShade="BF"/>
          <w:lang w:val="en-US" w:eastAsia="en-IN"/>
        </w:rPr>
        <w:t>(mention the registration number of the entity)</w:t>
      </w:r>
      <w:r w:rsidRPr="00B3457D">
        <w:rPr>
          <w:rFonts w:ascii="Arial" w:eastAsia="Times New Roman" w:hAnsi="Arial" w:cs="Arial"/>
          <w:bCs/>
          <w:lang w:val="en-US" w:eastAsia="en-IN"/>
        </w:rPr>
        <w:t>,</w:t>
      </w:r>
      <w:r w:rsidR="00DD41FF">
        <w:rPr>
          <w:rFonts w:ascii="Arial" w:eastAsia="Times New Roman" w:hAnsi="Arial" w:cs="Arial"/>
          <w:bCs/>
          <w:lang w:val="en-US" w:eastAsia="en-IN"/>
        </w:rPr>
        <w:t xml:space="preserve"> operating in IFSC since </w:t>
      </w:r>
      <w:r w:rsidRPr="00217682">
        <w:rPr>
          <w:rFonts w:ascii="Arial" w:eastAsia="Times New Roman" w:hAnsi="Arial" w:cs="Arial"/>
          <w:bCs/>
          <w:color w:val="AEAAAA" w:themeColor="background2" w:themeShade="BF"/>
          <w:lang w:val="en-US" w:eastAsia="en-IN"/>
        </w:rPr>
        <w:t>(</w:t>
      </w:r>
      <w:r w:rsidR="00DD41FF">
        <w:rPr>
          <w:rFonts w:ascii="Arial" w:eastAsia="Times New Roman" w:hAnsi="Arial" w:cs="Arial"/>
          <w:bCs/>
          <w:color w:val="AEAAAA" w:themeColor="background2" w:themeShade="BF"/>
          <w:lang w:val="en-US" w:eastAsia="en-IN"/>
        </w:rPr>
        <w:t xml:space="preserve">mention the </w:t>
      </w:r>
      <w:r w:rsidRPr="00217682">
        <w:rPr>
          <w:rFonts w:ascii="Arial" w:eastAsia="Times New Roman" w:hAnsi="Arial" w:cs="Arial"/>
          <w:bCs/>
          <w:color w:val="AEAAAA" w:themeColor="background2" w:themeShade="BF"/>
          <w:lang w:val="en-US" w:eastAsia="en-IN"/>
        </w:rPr>
        <w:t>date</w:t>
      </w:r>
      <w:r w:rsidR="00DD41FF">
        <w:rPr>
          <w:rFonts w:ascii="Arial" w:eastAsia="Times New Roman" w:hAnsi="Arial" w:cs="Arial"/>
          <w:bCs/>
          <w:color w:val="AEAAAA" w:themeColor="background2" w:themeShade="BF"/>
          <w:lang w:val="en-US" w:eastAsia="en-IN"/>
        </w:rPr>
        <w:t xml:space="preserve"> of registration of the entity</w:t>
      </w:r>
      <w:r w:rsidRPr="00217682">
        <w:rPr>
          <w:rFonts w:ascii="Arial" w:eastAsia="Times New Roman" w:hAnsi="Arial" w:cs="Arial"/>
          <w:bCs/>
          <w:color w:val="AEAAAA" w:themeColor="background2" w:themeShade="BF"/>
          <w:lang w:val="en-US" w:eastAsia="en-IN"/>
        </w:rPr>
        <w:t>)</w:t>
      </w:r>
      <w:r w:rsidRPr="00B3457D">
        <w:rPr>
          <w:rFonts w:ascii="Arial" w:eastAsia="Times New Roman" w:hAnsi="Arial" w:cs="Arial"/>
          <w:bCs/>
          <w:lang w:val="en-US" w:eastAsia="en-IN"/>
        </w:rPr>
        <w:t>. We make this application seeking permission to share our office space and/or</w:t>
      </w:r>
      <w:r>
        <w:rPr>
          <w:rFonts w:ascii="Arial" w:eastAsia="Times New Roman" w:hAnsi="Arial" w:cs="Arial"/>
          <w:bCs/>
          <w:lang w:val="en-US" w:eastAsia="en-IN"/>
        </w:rPr>
        <w:t xml:space="preserve"> manpower with </w:t>
      </w:r>
      <w:r w:rsidRPr="003C6942">
        <w:rPr>
          <w:rFonts w:ascii="Arial" w:eastAsia="Times New Roman" w:hAnsi="Arial" w:cs="Arial"/>
          <w:bCs/>
          <w:color w:val="AEAAAA" w:themeColor="background2" w:themeShade="BF"/>
          <w:lang w:val="en-US" w:eastAsia="en-IN"/>
        </w:rPr>
        <w:t>(na</w:t>
      </w:r>
      <w:r w:rsidR="00DD41FF">
        <w:rPr>
          <w:rFonts w:ascii="Arial" w:eastAsia="Times New Roman" w:hAnsi="Arial" w:cs="Arial"/>
          <w:bCs/>
          <w:color w:val="AEAAAA" w:themeColor="background2" w:themeShade="BF"/>
          <w:lang w:val="en-US" w:eastAsia="en-IN"/>
        </w:rPr>
        <w:t>me of the proposed group entity</w:t>
      </w:r>
      <w:r w:rsidRPr="003C6942">
        <w:rPr>
          <w:rFonts w:ascii="Arial" w:eastAsia="Times New Roman" w:hAnsi="Arial" w:cs="Arial"/>
          <w:bCs/>
          <w:color w:val="AEAAAA" w:themeColor="background2" w:themeShade="BF"/>
          <w:lang w:val="en-US" w:eastAsia="en-IN"/>
        </w:rPr>
        <w:t xml:space="preserve"> in IFSC)</w:t>
      </w:r>
      <w:r w:rsidRPr="00B3457D">
        <w:rPr>
          <w:rFonts w:ascii="Arial" w:eastAsia="Times New Roman" w:hAnsi="Arial" w:cs="Arial"/>
          <w:bCs/>
          <w:lang w:val="en-US" w:eastAsia="en-IN"/>
        </w:rPr>
        <w:t>, which is proposed to be</w:t>
      </w:r>
      <w:r>
        <w:rPr>
          <w:rFonts w:ascii="Arial" w:eastAsia="Times New Roman" w:hAnsi="Arial" w:cs="Arial"/>
          <w:bCs/>
          <w:lang w:val="en-US" w:eastAsia="en-IN"/>
        </w:rPr>
        <w:t xml:space="preserve"> </w:t>
      </w:r>
      <w:r w:rsidRPr="00CE3B90">
        <w:rPr>
          <w:rFonts w:ascii="Arial" w:eastAsia="Times New Roman" w:hAnsi="Arial" w:cs="Arial"/>
          <w:bCs/>
          <w:color w:val="AEAAAA" w:themeColor="background2" w:themeShade="BF"/>
          <w:lang w:val="en-US" w:eastAsia="en-IN"/>
        </w:rPr>
        <w:t>(relationship of the group entity with the IFSC entity)</w:t>
      </w:r>
      <w:r>
        <w:rPr>
          <w:rFonts w:ascii="Arial" w:eastAsia="Times New Roman" w:hAnsi="Arial" w:cs="Arial"/>
          <w:bCs/>
          <w:lang w:val="en-US" w:eastAsia="en-IN"/>
        </w:rPr>
        <w:t xml:space="preserve"> of </w:t>
      </w:r>
      <w:r w:rsidRPr="00217682">
        <w:rPr>
          <w:rFonts w:ascii="Arial" w:eastAsia="Times New Roman" w:hAnsi="Arial" w:cs="Arial"/>
          <w:bCs/>
          <w:color w:val="AEAAAA" w:themeColor="background2" w:themeShade="BF"/>
          <w:lang w:val="en-US" w:eastAsia="en-IN"/>
        </w:rPr>
        <w:t>(name of the applicant entity</w:t>
      </w:r>
      <w:r w:rsidRPr="00CE3B90">
        <w:rPr>
          <w:rFonts w:ascii="Arial" w:eastAsia="Times New Roman" w:hAnsi="Arial" w:cs="Arial"/>
          <w:bCs/>
          <w:color w:val="AEAAAA" w:themeColor="background2" w:themeShade="BF"/>
          <w:lang w:val="en-US" w:eastAsia="en-IN"/>
        </w:rPr>
        <w:t>)</w:t>
      </w:r>
      <w:r w:rsidRPr="00B3457D">
        <w:rPr>
          <w:rFonts w:ascii="Arial" w:eastAsia="Times New Roman" w:hAnsi="Arial" w:cs="Arial"/>
          <w:bCs/>
          <w:lang w:val="en-US" w:eastAsia="en-IN"/>
        </w:rPr>
        <w:t xml:space="preserve"> in accordance with Rule 21B of the SEZ Rules, 2006 and the aforementioned circular. </w:t>
      </w:r>
    </w:p>
    <w:p w14:paraId="66634D8D" w14:textId="77777777" w:rsidR="001F77B2" w:rsidRPr="00B3457D" w:rsidRDefault="001F77B2" w:rsidP="001F77B2">
      <w:pPr>
        <w:shd w:val="clear" w:color="auto" w:fill="FFFFFF"/>
        <w:spacing w:after="0" w:line="240" w:lineRule="auto"/>
        <w:jc w:val="both"/>
        <w:rPr>
          <w:rFonts w:ascii="Arial" w:eastAsia="Times New Roman" w:hAnsi="Arial" w:cs="Arial"/>
          <w:bCs/>
          <w:lang w:val="en-US" w:eastAsia="en-IN"/>
        </w:rPr>
      </w:pPr>
    </w:p>
    <w:p w14:paraId="0AA30A8B" w14:textId="77777777" w:rsidR="001F77B2" w:rsidRPr="00B3457D" w:rsidRDefault="001F77B2" w:rsidP="001F77B2">
      <w:pPr>
        <w:pStyle w:val="ListParagraph"/>
        <w:numPr>
          <w:ilvl w:val="0"/>
          <w:numId w:val="9"/>
        </w:numPr>
        <w:shd w:val="clear" w:color="auto" w:fill="FFFFFF"/>
        <w:spacing w:after="0" w:line="240" w:lineRule="auto"/>
        <w:ind w:left="360"/>
        <w:jc w:val="both"/>
        <w:rPr>
          <w:rFonts w:ascii="Arial" w:eastAsia="Times New Roman" w:hAnsi="Arial" w:cs="Arial"/>
          <w:bCs/>
          <w:lang w:val="en-US" w:eastAsia="en-IN"/>
        </w:rPr>
      </w:pPr>
      <w:r w:rsidRPr="00B3457D">
        <w:rPr>
          <w:rFonts w:ascii="Arial" w:eastAsia="Times New Roman" w:hAnsi="Arial" w:cs="Arial"/>
          <w:bCs/>
          <w:lang w:val="en-US" w:eastAsia="en-IN"/>
        </w:rPr>
        <w:t xml:space="preserve">We solemnly declare that to the best of our knowledge and belief, the information furnished in this application is true and statements enclosed are correct, complete and true. We are aware that if any of the information furnished herein is found to be incorrect/incomplete/untrue, this application is liable to be rejected and the approval herein if granted, is liable to be cancelled. </w:t>
      </w:r>
    </w:p>
    <w:p w14:paraId="2BD834B0" w14:textId="77777777" w:rsidR="001F77B2" w:rsidRPr="00B3457D" w:rsidRDefault="001F77B2" w:rsidP="001F77B2">
      <w:pPr>
        <w:shd w:val="clear" w:color="auto" w:fill="FFFFFF"/>
        <w:spacing w:after="0" w:line="240" w:lineRule="auto"/>
        <w:jc w:val="both"/>
        <w:rPr>
          <w:rFonts w:ascii="Arial" w:eastAsia="Times New Roman" w:hAnsi="Arial" w:cs="Arial"/>
          <w:bCs/>
          <w:lang w:val="en-US" w:eastAsia="en-IN"/>
        </w:rPr>
      </w:pPr>
    </w:p>
    <w:p w14:paraId="206A14A3" w14:textId="77777777" w:rsidR="001F77B2" w:rsidRPr="00B3457D" w:rsidRDefault="001F77B2" w:rsidP="001F77B2">
      <w:pPr>
        <w:shd w:val="clear" w:color="auto" w:fill="FFFFFF"/>
        <w:spacing w:after="0" w:line="240" w:lineRule="auto"/>
        <w:jc w:val="both"/>
        <w:rPr>
          <w:rFonts w:ascii="Arial" w:eastAsia="Times New Roman" w:hAnsi="Arial" w:cs="Arial"/>
          <w:bCs/>
          <w:lang w:val="en-US" w:eastAsia="en-IN"/>
        </w:rPr>
      </w:pPr>
    </w:p>
    <w:p w14:paraId="20A67CBF" w14:textId="77777777" w:rsidR="001F77B2" w:rsidRPr="00B3457D" w:rsidRDefault="001F77B2" w:rsidP="001F77B2">
      <w:pPr>
        <w:shd w:val="clear" w:color="auto" w:fill="FFFFFF"/>
        <w:spacing w:after="0" w:line="240" w:lineRule="auto"/>
        <w:jc w:val="both"/>
        <w:rPr>
          <w:rFonts w:ascii="Arial" w:eastAsia="Times New Roman" w:hAnsi="Arial" w:cs="Arial"/>
          <w:bCs/>
          <w:lang w:val="en-US" w:eastAsia="en-IN"/>
        </w:rPr>
      </w:pPr>
      <w:r w:rsidRPr="00B3457D">
        <w:rPr>
          <w:rFonts w:ascii="Arial" w:eastAsia="Times New Roman" w:hAnsi="Arial" w:cs="Arial"/>
          <w:bCs/>
          <w:lang w:val="en-US" w:eastAsia="en-IN"/>
        </w:rPr>
        <w:t xml:space="preserve">Yours Faithfully, </w:t>
      </w:r>
    </w:p>
    <w:p w14:paraId="2E0C6276" w14:textId="77777777" w:rsidR="001F77B2" w:rsidRPr="00B3457D" w:rsidRDefault="001F77B2" w:rsidP="001F77B2">
      <w:pPr>
        <w:shd w:val="clear" w:color="auto" w:fill="FFFFFF"/>
        <w:spacing w:after="0" w:line="240" w:lineRule="auto"/>
        <w:jc w:val="both"/>
        <w:rPr>
          <w:rFonts w:ascii="Arial" w:eastAsia="Times New Roman" w:hAnsi="Arial" w:cs="Arial"/>
          <w:bCs/>
          <w:lang w:val="en-US" w:eastAsia="en-IN"/>
        </w:rPr>
      </w:pPr>
    </w:p>
    <w:p w14:paraId="2C2A0FC0" w14:textId="77777777" w:rsidR="001F77B2" w:rsidRPr="00B3457D" w:rsidRDefault="001F77B2" w:rsidP="001F77B2">
      <w:pPr>
        <w:shd w:val="clear" w:color="auto" w:fill="FFFFFF"/>
        <w:spacing w:after="0" w:line="240" w:lineRule="auto"/>
        <w:jc w:val="both"/>
        <w:rPr>
          <w:rFonts w:ascii="Arial" w:eastAsia="Times New Roman" w:hAnsi="Arial" w:cs="Arial"/>
          <w:bCs/>
          <w:lang w:val="en-US" w:eastAsia="en-IN"/>
        </w:rPr>
      </w:pPr>
      <w:r w:rsidRPr="00B3457D">
        <w:rPr>
          <w:rFonts w:ascii="Arial" w:eastAsia="Times New Roman" w:hAnsi="Arial" w:cs="Arial"/>
          <w:bCs/>
          <w:lang w:val="en-US" w:eastAsia="en-IN"/>
        </w:rPr>
        <w:t xml:space="preserve">(Signature of the Authorized Official) </w:t>
      </w:r>
    </w:p>
    <w:p w14:paraId="64AB0C25" w14:textId="77777777" w:rsidR="001F77B2" w:rsidRPr="00B3457D" w:rsidRDefault="001F77B2" w:rsidP="001F77B2">
      <w:pPr>
        <w:shd w:val="clear" w:color="auto" w:fill="FFFFFF"/>
        <w:spacing w:after="0" w:line="240" w:lineRule="auto"/>
        <w:jc w:val="both"/>
        <w:rPr>
          <w:rFonts w:ascii="Arial" w:eastAsia="Times New Roman" w:hAnsi="Arial" w:cs="Arial"/>
          <w:bCs/>
          <w:lang w:val="en-US" w:eastAsia="en-IN"/>
        </w:rPr>
      </w:pPr>
      <w:r w:rsidRPr="00B3457D">
        <w:rPr>
          <w:rFonts w:ascii="Arial" w:eastAsia="Times New Roman" w:hAnsi="Arial" w:cs="Arial"/>
          <w:bCs/>
          <w:lang w:val="en-US" w:eastAsia="en-IN"/>
        </w:rPr>
        <w:t xml:space="preserve">Name: </w:t>
      </w:r>
    </w:p>
    <w:p w14:paraId="10FDC7A7" w14:textId="77777777" w:rsidR="001F77B2" w:rsidRPr="00B3457D" w:rsidRDefault="001F77B2" w:rsidP="001F77B2">
      <w:pPr>
        <w:shd w:val="clear" w:color="auto" w:fill="FFFFFF"/>
        <w:spacing w:after="0" w:line="240" w:lineRule="auto"/>
        <w:jc w:val="both"/>
        <w:rPr>
          <w:rFonts w:ascii="Arial" w:eastAsia="Times New Roman" w:hAnsi="Arial" w:cs="Arial"/>
          <w:bCs/>
          <w:lang w:val="en-US" w:eastAsia="en-IN"/>
        </w:rPr>
      </w:pPr>
      <w:r w:rsidRPr="00B3457D">
        <w:rPr>
          <w:rFonts w:ascii="Arial" w:eastAsia="Times New Roman" w:hAnsi="Arial" w:cs="Arial"/>
          <w:bCs/>
          <w:lang w:val="en-US" w:eastAsia="en-IN"/>
        </w:rPr>
        <w:t xml:space="preserve">Company Name: </w:t>
      </w:r>
    </w:p>
    <w:p w14:paraId="72E10DD5" w14:textId="77777777" w:rsidR="001F77B2" w:rsidRPr="00E969EC" w:rsidRDefault="001F77B2" w:rsidP="001F77B2">
      <w:pPr>
        <w:shd w:val="clear" w:color="auto" w:fill="FFFFFF"/>
        <w:spacing w:after="0" w:line="240" w:lineRule="auto"/>
        <w:jc w:val="both"/>
        <w:rPr>
          <w:rFonts w:ascii="Arial" w:eastAsia="Times New Roman" w:hAnsi="Arial" w:cs="Arial"/>
          <w:b/>
          <w:bCs/>
          <w:lang w:eastAsia="en-IN"/>
        </w:rPr>
      </w:pPr>
    </w:p>
    <w:p w14:paraId="3EDC9F1D" w14:textId="77777777" w:rsidR="001F77B2" w:rsidRDefault="001F77B2" w:rsidP="001F77B2">
      <w:pPr>
        <w:pStyle w:val="Header"/>
        <w:rPr>
          <w:rFonts w:ascii="Arial" w:hAnsi="Arial" w:cs="Arial"/>
          <w:b/>
          <w:u w:val="single"/>
        </w:rPr>
      </w:pPr>
    </w:p>
    <w:p w14:paraId="30D0E365" w14:textId="77777777" w:rsidR="001F77B2" w:rsidRDefault="001F77B2" w:rsidP="001F77B2">
      <w:pPr>
        <w:pStyle w:val="Header"/>
        <w:rPr>
          <w:rFonts w:ascii="Arial" w:hAnsi="Arial" w:cs="Arial"/>
          <w:b/>
          <w:u w:val="single"/>
        </w:rPr>
      </w:pPr>
    </w:p>
    <w:p w14:paraId="58B05495" w14:textId="77777777" w:rsidR="001F77B2" w:rsidRDefault="001F77B2" w:rsidP="001F77B2">
      <w:pPr>
        <w:pStyle w:val="Header"/>
        <w:rPr>
          <w:rFonts w:ascii="Arial" w:hAnsi="Arial" w:cs="Arial"/>
          <w:b/>
          <w:u w:val="single"/>
        </w:rPr>
      </w:pPr>
    </w:p>
    <w:p w14:paraId="7FA9CF7C" w14:textId="77777777" w:rsidR="001F77B2" w:rsidRDefault="001F77B2" w:rsidP="001F77B2">
      <w:pPr>
        <w:pStyle w:val="Header"/>
        <w:rPr>
          <w:rFonts w:ascii="Arial" w:hAnsi="Arial" w:cs="Arial"/>
          <w:b/>
          <w:u w:val="single"/>
        </w:rPr>
      </w:pPr>
    </w:p>
    <w:p w14:paraId="3089D5D0" w14:textId="77777777" w:rsidR="001F77B2" w:rsidRDefault="001F77B2" w:rsidP="001F77B2">
      <w:pPr>
        <w:pStyle w:val="Header"/>
        <w:rPr>
          <w:rFonts w:ascii="Arial" w:hAnsi="Arial" w:cs="Arial"/>
          <w:b/>
          <w:u w:val="single"/>
        </w:rPr>
      </w:pPr>
    </w:p>
    <w:p w14:paraId="32DC5984" w14:textId="77777777" w:rsidR="001F77B2" w:rsidRDefault="001F77B2" w:rsidP="001F77B2">
      <w:pPr>
        <w:pStyle w:val="Header"/>
        <w:rPr>
          <w:rFonts w:ascii="Arial" w:hAnsi="Arial" w:cs="Arial"/>
          <w:b/>
          <w:u w:val="single"/>
        </w:rPr>
      </w:pPr>
    </w:p>
    <w:p w14:paraId="4A62E555" w14:textId="77777777" w:rsidR="001F77B2" w:rsidRDefault="001F77B2" w:rsidP="001F77B2">
      <w:pPr>
        <w:pStyle w:val="Header"/>
        <w:rPr>
          <w:rFonts w:ascii="Arial" w:hAnsi="Arial" w:cs="Arial"/>
          <w:b/>
          <w:u w:val="single"/>
        </w:rPr>
      </w:pPr>
    </w:p>
    <w:p w14:paraId="4F04D98D" w14:textId="77777777" w:rsidR="001F77B2" w:rsidRDefault="001F77B2" w:rsidP="001F77B2">
      <w:pPr>
        <w:pStyle w:val="Header"/>
        <w:rPr>
          <w:rFonts w:ascii="Arial" w:hAnsi="Arial" w:cs="Arial"/>
          <w:b/>
          <w:u w:val="single"/>
        </w:rPr>
      </w:pPr>
    </w:p>
    <w:p w14:paraId="081AD0BD" w14:textId="77777777" w:rsidR="001F77B2" w:rsidRDefault="001F77B2" w:rsidP="001F77B2">
      <w:pPr>
        <w:pStyle w:val="Header"/>
        <w:rPr>
          <w:rFonts w:ascii="Arial" w:hAnsi="Arial" w:cs="Arial"/>
          <w:b/>
          <w:u w:val="single"/>
        </w:rPr>
      </w:pPr>
    </w:p>
    <w:p w14:paraId="07C6A653" w14:textId="3F28430F" w:rsidR="001F77B2" w:rsidRDefault="001F77B2" w:rsidP="001F77B2">
      <w:pPr>
        <w:pStyle w:val="Header"/>
        <w:rPr>
          <w:rFonts w:ascii="Arial" w:hAnsi="Arial" w:cs="Arial"/>
          <w:b/>
          <w:u w:val="single"/>
        </w:rPr>
      </w:pPr>
    </w:p>
    <w:p w14:paraId="06A16EF1" w14:textId="3F3A2E25" w:rsidR="001F77B2" w:rsidRDefault="001F77B2" w:rsidP="001F77B2">
      <w:pPr>
        <w:pStyle w:val="Header"/>
        <w:rPr>
          <w:rFonts w:ascii="Arial" w:hAnsi="Arial" w:cs="Arial"/>
          <w:b/>
          <w:u w:val="single"/>
        </w:rPr>
      </w:pPr>
    </w:p>
    <w:p w14:paraId="36091A28" w14:textId="22274D46" w:rsidR="001F77B2" w:rsidRDefault="001F77B2" w:rsidP="001F77B2">
      <w:pPr>
        <w:pStyle w:val="Header"/>
        <w:rPr>
          <w:rFonts w:ascii="Arial" w:hAnsi="Arial" w:cs="Arial"/>
          <w:b/>
          <w:u w:val="single"/>
        </w:rPr>
      </w:pPr>
    </w:p>
    <w:p w14:paraId="58CC46E7" w14:textId="2F9B6E51" w:rsidR="001F77B2" w:rsidRDefault="001F77B2" w:rsidP="001F77B2">
      <w:pPr>
        <w:pStyle w:val="Header"/>
        <w:rPr>
          <w:rFonts w:ascii="Arial" w:hAnsi="Arial" w:cs="Arial"/>
          <w:b/>
          <w:u w:val="single"/>
        </w:rPr>
      </w:pPr>
    </w:p>
    <w:p w14:paraId="78E3D66A" w14:textId="160FA865" w:rsidR="001F77B2" w:rsidRDefault="001F77B2" w:rsidP="001F77B2">
      <w:pPr>
        <w:pStyle w:val="Header"/>
        <w:rPr>
          <w:rFonts w:ascii="Arial" w:hAnsi="Arial" w:cs="Arial"/>
          <w:b/>
          <w:u w:val="single"/>
        </w:rPr>
      </w:pPr>
    </w:p>
    <w:p w14:paraId="71BBE103" w14:textId="77777777" w:rsidR="001F77B2" w:rsidRDefault="001F77B2" w:rsidP="001F77B2">
      <w:pPr>
        <w:pStyle w:val="Header"/>
        <w:rPr>
          <w:rFonts w:ascii="Arial" w:hAnsi="Arial" w:cs="Arial"/>
          <w:b/>
          <w:u w:val="single"/>
        </w:rPr>
      </w:pPr>
    </w:p>
    <w:p w14:paraId="6AE77273" w14:textId="77777777" w:rsidR="001F77B2" w:rsidRDefault="001F77B2" w:rsidP="001F77B2">
      <w:pPr>
        <w:pStyle w:val="Header"/>
        <w:rPr>
          <w:rFonts w:ascii="Arial" w:hAnsi="Arial" w:cs="Arial"/>
          <w:b/>
          <w:u w:val="single"/>
        </w:rPr>
      </w:pPr>
    </w:p>
    <w:p w14:paraId="4C1E9DBD" w14:textId="0AE409A4" w:rsidR="001F77B2" w:rsidRDefault="00DD112A" w:rsidP="00DD112A">
      <w:pPr>
        <w:pStyle w:val="Header"/>
        <w:rPr>
          <w:rFonts w:ascii="Arial" w:hAnsi="Arial" w:cs="Arial"/>
          <w:b/>
          <w:u w:val="single"/>
        </w:rPr>
      </w:pPr>
      <w:r w:rsidRPr="00385ADD">
        <w:rPr>
          <w:rFonts w:ascii="Arial" w:hAnsi="Arial" w:cs="Arial"/>
          <w:b/>
          <w:u w:val="single"/>
        </w:rPr>
        <w:t xml:space="preserve">Application form for sharing </w:t>
      </w:r>
      <w:r>
        <w:rPr>
          <w:rFonts w:ascii="Arial" w:hAnsi="Arial" w:cs="Arial"/>
          <w:b/>
          <w:u w:val="single"/>
        </w:rPr>
        <w:t>of office space and/or manpower:</w:t>
      </w:r>
      <w:bookmarkStart w:id="0" w:name="_GoBack"/>
      <w:bookmarkEnd w:id="0"/>
    </w:p>
    <w:p w14:paraId="3B8F25A3" w14:textId="77777777" w:rsidR="00397C5E" w:rsidRDefault="00397C5E" w:rsidP="00707F1B">
      <w:pPr>
        <w:pStyle w:val="Header"/>
        <w:jc w:val="right"/>
        <w:rPr>
          <w:rFonts w:ascii="Arial" w:hAnsi="Arial" w:cs="Arial"/>
          <w:b/>
        </w:rPr>
      </w:pPr>
    </w:p>
    <w:p w14:paraId="40F24EA4" w14:textId="77777777" w:rsidR="00397C5E" w:rsidRDefault="00397C5E" w:rsidP="00707F1B">
      <w:pPr>
        <w:pStyle w:val="Header"/>
        <w:jc w:val="right"/>
        <w:rPr>
          <w:rFonts w:ascii="Arial" w:hAnsi="Arial" w:cs="Arial"/>
          <w:b/>
        </w:rPr>
      </w:pPr>
    </w:p>
    <w:p w14:paraId="7CBF90D8" w14:textId="77777777" w:rsidR="00DD41FF" w:rsidRDefault="00DD41FF" w:rsidP="001F77B2">
      <w:pPr>
        <w:pStyle w:val="Header"/>
        <w:rPr>
          <w:rFonts w:ascii="Arial" w:hAnsi="Arial" w:cs="Arial"/>
          <w:b/>
          <w:u w:val="single"/>
        </w:rPr>
      </w:pPr>
    </w:p>
    <w:p w14:paraId="4D962E28" w14:textId="0248F0BF" w:rsidR="001F77B2" w:rsidRPr="00385ADD" w:rsidRDefault="001F77B2" w:rsidP="001F77B2">
      <w:pPr>
        <w:pStyle w:val="Header"/>
        <w:rPr>
          <w:rFonts w:ascii="Arial" w:hAnsi="Arial" w:cs="Arial"/>
          <w:b/>
          <w:u w:val="single"/>
        </w:rPr>
      </w:pPr>
    </w:p>
    <w:tbl>
      <w:tblPr>
        <w:tblStyle w:val="TableGrid"/>
        <w:tblpPr w:leftFromText="180" w:rightFromText="180" w:vertAnchor="page" w:horzAnchor="margin" w:tblpY="2361"/>
        <w:tblW w:w="0" w:type="auto"/>
        <w:tblLook w:val="04A0" w:firstRow="1" w:lastRow="0" w:firstColumn="1" w:lastColumn="0" w:noHBand="0" w:noVBand="1"/>
      </w:tblPr>
      <w:tblGrid>
        <w:gridCol w:w="959"/>
        <w:gridCol w:w="5415"/>
        <w:gridCol w:w="2976"/>
      </w:tblGrid>
      <w:tr w:rsidR="001F77B2" w:rsidRPr="00133623" w14:paraId="4DEA0A09" w14:textId="77777777" w:rsidTr="00397C5E">
        <w:tc>
          <w:tcPr>
            <w:tcW w:w="959" w:type="dxa"/>
          </w:tcPr>
          <w:p w14:paraId="15758DD9" w14:textId="77777777" w:rsidR="001F77B2" w:rsidRPr="00133623" w:rsidRDefault="001F77B2" w:rsidP="00397C5E">
            <w:pPr>
              <w:jc w:val="both"/>
              <w:rPr>
                <w:rFonts w:ascii="Arial" w:eastAsia="Times New Roman" w:hAnsi="Arial" w:cs="Arial"/>
                <w:b/>
                <w:bCs/>
                <w:lang w:eastAsia="en-IN"/>
              </w:rPr>
            </w:pPr>
            <w:r w:rsidRPr="00133623">
              <w:rPr>
                <w:rFonts w:ascii="Arial" w:eastAsia="Times New Roman" w:hAnsi="Arial" w:cs="Arial"/>
                <w:b/>
                <w:bCs/>
                <w:lang w:eastAsia="en-IN"/>
              </w:rPr>
              <w:t>Sr. No.</w:t>
            </w:r>
          </w:p>
        </w:tc>
        <w:tc>
          <w:tcPr>
            <w:tcW w:w="5415" w:type="dxa"/>
          </w:tcPr>
          <w:p w14:paraId="59CF8516" w14:textId="77777777" w:rsidR="001F77B2" w:rsidRPr="00133623" w:rsidRDefault="001F77B2" w:rsidP="00397C5E">
            <w:pPr>
              <w:jc w:val="both"/>
              <w:rPr>
                <w:rFonts w:ascii="Arial" w:eastAsia="Times New Roman" w:hAnsi="Arial" w:cs="Arial"/>
                <w:b/>
                <w:bCs/>
                <w:lang w:eastAsia="en-IN"/>
              </w:rPr>
            </w:pPr>
            <w:r w:rsidRPr="00133623">
              <w:rPr>
                <w:rFonts w:ascii="Arial" w:eastAsia="Times New Roman" w:hAnsi="Arial" w:cs="Arial"/>
                <w:b/>
                <w:bCs/>
                <w:lang w:eastAsia="en-IN"/>
              </w:rPr>
              <w:t>Particulars</w:t>
            </w:r>
          </w:p>
        </w:tc>
        <w:tc>
          <w:tcPr>
            <w:tcW w:w="2976" w:type="dxa"/>
          </w:tcPr>
          <w:p w14:paraId="0931933C" w14:textId="77777777" w:rsidR="001F77B2" w:rsidRPr="00133623" w:rsidRDefault="001F77B2" w:rsidP="00397C5E">
            <w:pPr>
              <w:jc w:val="both"/>
              <w:rPr>
                <w:rFonts w:ascii="Arial" w:eastAsia="Times New Roman" w:hAnsi="Arial" w:cs="Arial"/>
                <w:b/>
                <w:bCs/>
                <w:lang w:eastAsia="en-IN"/>
              </w:rPr>
            </w:pPr>
            <w:r w:rsidRPr="00133623">
              <w:rPr>
                <w:rFonts w:ascii="Arial" w:eastAsia="Times New Roman" w:hAnsi="Arial" w:cs="Arial"/>
                <w:b/>
                <w:bCs/>
                <w:lang w:eastAsia="en-IN"/>
              </w:rPr>
              <w:t>Response</w:t>
            </w:r>
          </w:p>
        </w:tc>
      </w:tr>
      <w:tr w:rsidR="001F77B2" w:rsidRPr="00133623" w14:paraId="15C4DE72" w14:textId="77777777" w:rsidTr="00397C5E">
        <w:tc>
          <w:tcPr>
            <w:tcW w:w="959" w:type="dxa"/>
          </w:tcPr>
          <w:p w14:paraId="268FDFAD" w14:textId="77777777" w:rsidR="001F77B2" w:rsidRPr="00133623" w:rsidRDefault="001F77B2" w:rsidP="00397C5E">
            <w:pPr>
              <w:jc w:val="center"/>
              <w:rPr>
                <w:rFonts w:ascii="Arial" w:eastAsia="Times New Roman" w:hAnsi="Arial" w:cs="Arial"/>
                <w:b/>
                <w:bCs/>
                <w:lang w:eastAsia="en-IN"/>
              </w:rPr>
            </w:pPr>
            <w:r w:rsidRPr="00133623">
              <w:rPr>
                <w:rFonts w:ascii="Arial" w:eastAsia="Times New Roman" w:hAnsi="Arial" w:cs="Arial"/>
                <w:b/>
                <w:bCs/>
                <w:lang w:eastAsia="en-IN"/>
              </w:rPr>
              <w:t>A</w:t>
            </w:r>
          </w:p>
        </w:tc>
        <w:tc>
          <w:tcPr>
            <w:tcW w:w="8391" w:type="dxa"/>
            <w:gridSpan w:val="2"/>
          </w:tcPr>
          <w:p w14:paraId="7884B29B" w14:textId="77777777" w:rsidR="001F77B2" w:rsidRPr="00133623" w:rsidRDefault="001F77B2" w:rsidP="00397C5E">
            <w:pPr>
              <w:jc w:val="both"/>
              <w:rPr>
                <w:rFonts w:ascii="Arial" w:eastAsia="Times New Roman" w:hAnsi="Arial" w:cs="Arial"/>
                <w:b/>
                <w:bCs/>
                <w:lang w:eastAsia="en-IN"/>
              </w:rPr>
            </w:pPr>
            <w:r w:rsidRPr="00133623">
              <w:rPr>
                <w:rFonts w:ascii="Arial" w:eastAsia="Times New Roman" w:hAnsi="Arial" w:cs="Arial"/>
                <w:b/>
                <w:lang w:eastAsia="en-IN"/>
              </w:rPr>
              <w:t>Details regarding the applicant entity</w:t>
            </w:r>
          </w:p>
        </w:tc>
      </w:tr>
      <w:tr w:rsidR="001F77B2" w:rsidRPr="00133623" w14:paraId="25980E3E" w14:textId="77777777" w:rsidTr="00397C5E">
        <w:tc>
          <w:tcPr>
            <w:tcW w:w="959" w:type="dxa"/>
          </w:tcPr>
          <w:p w14:paraId="3C9671E3" w14:textId="77777777" w:rsidR="001F77B2" w:rsidRPr="00133623" w:rsidRDefault="001F77B2" w:rsidP="00397C5E">
            <w:pPr>
              <w:jc w:val="center"/>
              <w:rPr>
                <w:rFonts w:ascii="Arial" w:eastAsia="Times New Roman" w:hAnsi="Arial" w:cs="Arial"/>
                <w:bCs/>
                <w:lang w:eastAsia="en-IN"/>
              </w:rPr>
            </w:pPr>
            <w:r w:rsidRPr="00133623">
              <w:rPr>
                <w:rFonts w:ascii="Arial" w:eastAsia="Times New Roman" w:hAnsi="Arial" w:cs="Arial"/>
                <w:bCs/>
                <w:lang w:eastAsia="en-IN"/>
              </w:rPr>
              <w:t>1</w:t>
            </w:r>
          </w:p>
        </w:tc>
        <w:tc>
          <w:tcPr>
            <w:tcW w:w="5415" w:type="dxa"/>
          </w:tcPr>
          <w:p w14:paraId="729BED53" w14:textId="77777777" w:rsidR="001F77B2" w:rsidRPr="00133623" w:rsidRDefault="001F77B2" w:rsidP="00397C5E">
            <w:pPr>
              <w:jc w:val="both"/>
              <w:rPr>
                <w:rFonts w:ascii="Arial" w:eastAsia="Times New Roman" w:hAnsi="Arial" w:cs="Arial"/>
                <w:lang w:eastAsia="en-IN"/>
              </w:rPr>
            </w:pPr>
            <w:r w:rsidRPr="00133623">
              <w:rPr>
                <w:rFonts w:ascii="Arial" w:eastAsia="Times New Roman" w:hAnsi="Arial" w:cs="Arial"/>
                <w:lang w:eastAsia="en-IN"/>
              </w:rPr>
              <w:t>Name of the applicant entity.</w:t>
            </w:r>
          </w:p>
        </w:tc>
        <w:tc>
          <w:tcPr>
            <w:tcW w:w="2976" w:type="dxa"/>
          </w:tcPr>
          <w:p w14:paraId="62EC7D84" w14:textId="77777777" w:rsidR="001F77B2" w:rsidRPr="00133623" w:rsidRDefault="001F77B2" w:rsidP="00397C5E">
            <w:pPr>
              <w:jc w:val="both"/>
              <w:rPr>
                <w:rFonts w:ascii="Arial" w:eastAsia="Times New Roman" w:hAnsi="Arial" w:cs="Arial"/>
                <w:b/>
                <w:bCs/>
                <w:lang w:eastAsia="en-IN"/>
              </w:rPr>
            </w:pPr>
          </w:p>
        </w:tc>
      </w:tr>
      <w:tr w:rsidR="001F77B2" w:rsidRPr="00133623" w14:paraId="75937E8D" w14:textId="77777777" w:rsidTr="00397C5E">
        <w:tc>
          <w:tcPr>
            <w:tcW w:w="959" w:type="dxa"/>
          </w:tcPr>
          <w:p w14:paraId="55671978" w14:textId="77777777" w:rsidR="001F77B2" w:rsidRPr="00133623" w:rsidRDefault="001F77B2" w:rsidP="00397C5E">
            <w:pPr>
              <w:jc w:val="center"/>
              <w:rPr>
                <w:rFonts w:ascii="Arial" w:eastAsia="Times New Roman" w:hAnsi="Arial" w:cs="Arial"/>
                <w:bCs/>
                <w:lang w:eastAsia="en-IN"/>
              </w:rPr>
            </w:pPr>
          </w:p>
        </w:tc>
        <w:tc>
          <w:tcPr>
            <w:tcW w:w="5415" w:type="dxa"/>
          </w:tcPr>
          <w:p w14:paraId="6F48EC3A" w14:textId="77777777" w:rsidR="001F77B2" w:rsidRPr="00133623" w:rsidRDefault="001F77B2" w:rsidP="00397C5E">
            <w:pPr>
              <w:jc w:val="both"/>
              <w:rPr>
                <w:rFonts w:ascii="Arial" w:eastAsia="Times New Roman" w:hAnsi="Arial" w:cs="Arial"/>
                <w:lang w:eastAsia="en-IN"/>
              </w:rPr>
            </w:pPr>
            <w:r w:rsidRPr="00133623">
              <w:rPr>
                <w:rFonts w:ascii="Arial" w:eastAsia="Times New Roman" w:hAnsi="Arial" w:cs="Arial"/>
                <w:lang w:eastAsia="en-IN"/>
              </w:rPr>
              <w:t>Registration details with IFSC</w:t>
            </w:r>
            <w:r>
              <w:rPr>
                <w:rFonts w:ascii="Arial" w:eastAsia="Times New Roman" w:hAnsi="Arial" w:cs="Arial"/>
                <w:lang w:eastAsia="en-IN"/>
              </w:rPr>
              <w:t>A</w:t>
            </w:r>
            <w:r w:rsidRPr="00133623">
              <w:rPr>
                <w:rFonts w:ascii="Arial" w:eastAsia="Times New Roman" w:hAnsi="Arial" w:cs="Arial"/>
                <w:lang w:eastAsia="en-IN"/>
              </w:rPr>
              <w:t xml:space="preserve"> </w:t>
            </w:r>
            <w:r w:rsidRPr="00133623">
              <w:rPr>
                <w:rFonts w:ascii="Arial" w:eastAsia="Times New Roman" w:hAnsi="Arial" w:cs="Arial"/>
                <w:color w:val="767171" w:themeColor="background2" w:themeShade="80"/>
                <w:lang w:eastAsia="en-IN"/>
              </w:rPr>
              <w:t>(Date and Registration Number)</w:t>
            </w:r>
          </w:p>
        </w:tc>
        <w:tc>
          <w:tcPr>
            <w:tcW w:w="2976" w:type="dxa"/>
          </w:tcPr>
          <w:p w14:paraId="5B9B72E4" w14:textId="77777777" w:rsidR="001F77B2" w:rsidRPr="00133623" w:rsidRDefault="001F77B2" w:rsidP="00397C5E">
            <w:pPr>
              <w:jc w:val="both"/>
              <w:rPr>
                <w:rFonts w:ascii="Arial" w:eastAsia="Times New Roman" w:hAnsi="Arial" w:cs="Arial"/>
                <w:b/>
                <w:bCs/>
                <w:lang w:eastAsia="en-IN"/>
              </w:rPr>
            </w:pPr>
          </w:p>
        </w:tc>
      </w:tr>
      <w:tr w:rsidR="001F77B2" w:rsidRPr="00133623" w14:paraId="7BD7A34F" w14:textId="77777777" w:rsidTr="00397C5E">
        <w:tc>
          <w:tcPr>
            <w:tcW w:w="959" w:type="dxa"/>
          </w:tcPr>
          <w:p w14:paraId="366ACC60" w14:textId="77777777" w:rsidR="001F77B2" w:rsidRPr="00133623" w:rsidRDefault="001F77B2" w:rsidP="00397C5E">
            <w:pPr>
              <w:jc w:val="center"/>
              <w:rPr>
                <w:rFonts w:ascii="Arial" w:eastAsia="Times New Roman" w:hAnsi="Arial" w:cs="Arial"/>
                <w:bCs/>
                <w:lang w:eastAsia="en-IN"/>
              </w:rPr>
            </w:pPr>
            <w:r w:rsidRPr="00133623">
              <w:rPr>
                <w:rFonts w:ascii="Arial" w:eastAsia="Times New Roman" w:hAnsi="Arial" w:cs="Arial"/>
                <w:bCs/>
                <w:lang w:eastAsia="en-IN"/>
              </w:rPr>
              <w:t>2</w:t>
            </w:r>
            <w:r>
              <w:rPr>
                <w:rFonts w:ascii="Arial" w:eastAsia="Times New Roman" w:hAnsi="Arial" w:cs="Arial"/>
                <w:bCs/>
                <w:lang w:eastAsia="en-IN"/>
              </w:rPr>
              <w:t>.(</w:t>
            </w:r>
            <w:proofErr w:type="spellStart"/>
            <w:r>
              <w:rPr>
                <w:rFonts w:ascii="Arial" w:eastAsia="Times New Roman" w:hAnsi="Arial" w:cs="Arial"/>
                <w:bCs/>
                <w:lang w:eastAsia="en-IN"/>
              </w:rPr>
              <w:t>i</w:t>
            </w:r>
            <w:proofErr w:type="spellEnd"/>
            <w:r>
              <w:rPr>
                <w:rFonts w:ascii="Arial" w:eastAsia="Times New Roman" w:hAnsi="Arial" w:cs="Arial"/>
                <w:bCs/>
                <w:lang w:eastAsia="en-IN"/>
              </w:rPr>
              <w:t>)</w:t>
            </w:r>
          </w:p>
        </w:tc>
        <w:tc>
          <w:tcPr>
            <w:tcW w:w="5415" w:type="dxa"/>
          </w:tcPr>
          <w:p w14:paraId="3A2F611B" w14:textId="77777777" w:rsidR="001F77B2" w:rsidRPr="00133623" w:rsidRDefault="001F77B2" w:rsidP="00397C5E">
            <w:pPr>
              <w:jc w:val="both"/>
              <w:rPr>
                <w:rFonts w:ascii="Arial" w:eastAsia="Times New Roman" w:hAnsi="Arial" w:cs="Arial"/>
                <w:lang w:eastAsia="en-IN"/>
              </w:rPr>
            </w:pPr>
            <w:r>
              <w:rPr>
                <w:rFonts w:ascii="Arial" w:eastAsia="Times New Roman" w:hAnsi="Arial" w:cs="Arial"/>
                <w:lang w:eastAsia="en-IN"/>
              </w:rPr>
              <w:t xml:space="preserve">Office </w:t>
            </w:r>
            <w:r w:rsidRPr="00133623">
              <w:rPr>
                <w:rFonts w:ascii="Arial" w:eastAsia="Times New Roman" w:hAnsi="Arial" w:cs="Arial"/>
                <w:lang w:eastAsia="en-IN"/>
              </w:rPr>
              <w:t xml:space="preserve">Address in IFSC </w:t>
            </w:r>
          </w:p>
        </w:tc>
        <w:tc>
          <w:tcPr>
            <w:tcW w:w="2976" w:type="dxa"/>
          </w:tcPr>
          <w:p w14:paraId="46AD27AB" w14:textId="77777777" w:rsidR="001F77B2" w:rsidRPr="00133623" w:rsidRDefault="001F77B2" w:rsidP="00397C5E">
            <w:pPr>
              <w:jc w:val="both"/>
              <w:rPr>
                <w:rFonts w:ascii="Arial" w:eastAsia="Times New Roman" w:hAnsi="Arial" w:cs="Arial"/>
                <w:b/>
                <w:bCs/>
                <w:lang w:eastAsia="en-IN"/>
              </w:rPr>
            </w:pPr>
          </w:p>
        </w:tc>
      </w:tr>
      <w:tr w:rsidR="001F77B2" w:rsidRPr="00133623" w14:paraId="16AE736B" w14:textId="77777777" w:rsidTr="00397C5E">
        <w:tc>
          <w:tcPr>
            <w:tcW w:w="959" w:type="dxa"/>
          </w:tcPr>
          <w:p w14:paraId="1AA105E3" w14:textId="77777777" w:rsidR="001F77B2" w:rsidRPr="00133623" w:rsidRDefault="001F77B2" w:rsidP="00397C5E">
            <w:pPr>
              <w:jc w:val="center"/>
              <w:rPr>
                <w:rFonts w:ascii="Arial" w:eastAsia="Times New Roman" w:hAnsi="Arial" w:cs="Arial"/>
                <w:bCs/>
                <w:lang w:eastAsia="en-IN"/>
              </w:rPr>
            </w:pPr>
            <w:r>
              <w:rPr>
                <w:rFonts w:ascii="Arial" w:eastAsia="Times New Roman" w:hAnsi="Arial" w:cs="Arial"/>
                <w:bCs/>
                <w:lang w:eastAsia="en-IN"/>
              </w:rPr>
              <w:t>2.(ii)</w:t>
            </w:r>
          </w:p>
        </w:tc>
        <w:tc>
          <w:tcPr>
            <w:tcW w:w="5415" w:type="dxa"/>
          </w:tcPr>
          <w:p w14:paraId="2E6B966E" w14:textId="77777777" w:rsidR="001F77B2" w:rsidRDefault="001F77B2" w:rsidP="00397C5E">
            <w:pPr>
              <w:jc w:val="both"/>
              <w:rPr>
                <w:rFonts w:ascii="Arial" w:eastAsia="Times New Roman" w:hAnsi="Arial" w:cs="Arial"/>
                <w:lang w:eastAsia="en-IN"/>
              </w:rPr>
            </w:pPr>
            <w:r>
              <w:rPr>
                <w:rFonts w:ascii="Arial" w:eastAsia="Times New Roman" w:hAnsi="Arial" w:cs="Arial"/>
                <w:lang w:eastAsia="en-IN"/>
              </w:rPr>
              <w:t>Is the above office space, intended to be shared with the proposed entity.</w:t>
            </w:r>
          </w:p>
        </w:tc>
        <w:tc>
          <w:tcPr>
            <w:tcW w:w="2976" w:type="dxa"/>
          </w:tcPr>
          <w:p w14:paraId="7076BFF1" w14:textId="77777777" w:rsidR="001F77B2" w:rsidRPr="00133623" w:rsidRDefault="001F77B2" w:rsidP="00397C5E">
            <w:pPr>
              <w:jc w:val="both"/>
              <w:rPr>
                <w:rFonts w:ascii="Arial" w:eastAsia="Times New Roman" w:hAnsi="Arial" w:cs="Arial"/>
                <w:b/>
                <w:bCs/>
                <w:lang w:eastAsia="en-IN"/>
              </w:rPr>
            </w:pPr>
            <w:r w:rsidRPr="00EE2725">
              <w:rPr>
                <w:rFonts w:ascii="Arial" w:eastAsia="Times New Roman" w:hAnsi="Arial" w:cs="Arial"/>
                <w:b/>
                <w:bCs/>
                <w:color w:val="AEAAAA" w:themeColor="background2" w:themeShade="BF"/>
                <w:lang w:eastAsia="en-IN"/>
              </w:rPr>
              <w:t>Yes/No</w:t>
            </w:r>
          </w:p>
        </w:tc>
      </w:tr>
      <w:tr w:rsidR="001F77B2" w:rsidRPr="00133623" w14:paraId="52AFA3C9" w14:textId="77777777" w:rsidTr="00397C5E">
        <w:tc>
          <w:tcPr>
            <w:tcW w:w="959" w:type="dxa"/>
          </w:tcPr>
          <w:p w14:paraId="3D8E94E1" w14:textId="77777777" w:rsidR="001F77B2" w:rsidRPr="00133623" w:rsidRDefault="001F77B2" w:rsidP="00397C5E">
            <w:pPr>
              <w:jc w:val="center"/>
              <w:rPr>
                <w:rFonts w:ascii="Arial" w:eastAsia="Times New Roman" w:hAnsi="Arial" w:cs="Arial"/>
                <w:bCs/>
                <w:lang w:eastAsia="en-IN"/>
              </w:rPr>
            </w:pPr>
            <w:r w:rsidRPr="00133623">
              <w:rPr>
                <w:rFonts w:ascii="Arial" w:eastAsia="Times New Roman" w:hAnsi="Arial" w:cs="Arial"/>
                <w:bCs/>
                <w:lang w:eastAsia="en-IN"/>
              </w:rPr>
              <w:t>3</w:t>
            </w:r>
          </w:p>
        </w:tc>
        <w:tc>
          <w:tcPr>
            <w:tcW w:w="5415" w:type="dxa"/>
          </w:tcPr>
          <w:p w14:paraId="21F260BE" w14:textId="77777777" w:rsidR="001F77B2" w:rsidRPr="00133623" w:rsidRDefault="001F77B2" w:rsidP="00397C5E">
            <w:pPr>
              <w:jc w:val="both"/>
              <w:rPr>
                <w:rFonts w:ascii="Arial" w:eastAsia="Times New Roman" w:hAnsi="Arial" w:cs="Arial"/>
                <w:lang w:eastAsia="en-IN"/>
              </w:rPr>
            </w:pPr>
            <w:r w:rsidRPr="00133623">
              <w:rPr>
                <w:rFonts w:ascii="Arial" w:eastAsia="Times New Roman" w:hAnsi="Arial" w:cs="Arial"/>
                <w:lang w:eastAsia="en-IN"/>
              </w:rPr>
              <w:t xml:space="preserve">Details of primary contact person of the applicant entity </w:t>
            </w:r>
            <w:r w:rsidRPr="00133623">
              <w:rPr>
                <w:rFonts w:ascii="Arial" w:eastAsia="Times New Roman" w:hAnsi="Arial" w:cs="Arial"/>
                <w:color w:val="AEAAAA" w:themeColor="background2" w:themeShade="BF"/>
                <w:lang w:eastAsia="en-IN"/>
              </w:rPr>
              <w:t>(name, email and contact number)</w:t>
            </w:r>
          </w:p>
        </w:tc>
        <w:tc>
          <w:tcPr>
            <w:tcW w:w="2976" w:type="dxa"/>
          </w:tcPr>
          <w:p w14:paraId="6A762D2A" w14:textId="77777777" w:rsidR="001F77B2" w:rsidRPr="00133623" w:rsidRDefault="001F77B2" w:rsidP="00397C5E">
            <w:pPr>
              <w:jc w:val="both"/>
              <w:rPr>
                <w:rFonts w:ascii="Arial" w:eastAsia="Times New Roman" w:hAnsi="Arial" w:cs="Arial"/>
                <w:b/>
                <w:bCs/>
                <w:lang w:eastAsia="en-IN"/>
              </w:rPr>
            </w:pPr>
          </w:p>
        </w:tc>
      </w:tr>
      <w:tr w:rsidR="001F77B2" w:rsidRPr="00133623" w14:paraId="6AFD7AB6" w14:textId="77777777" w:rsidTr="00397C5E">
        <w:tc>
          <w:tcPr>
            <w:tcW w:w="959" w:type="dxa"/>
          </w:tcPr>
          <w:p w14:paraId="372B35B4" w14:textId="77777777" w:rsidR="001F77B2" w:rsidRPr="00133623" w:rsidRDefault="001F77B2" w:rsidP="00397C5E">
            <w:pPr>
              <w:jc w:val="center"/>
              <w:rPr>
                <w:rFonts w:ascii="Arial" w:eastAsia="Times New Roman" w:hAnsi="Arial" w:cs="Arial"/>
                <w:bCs/>
                <w:lang w:eastAsia="en-IN"/>
              </w:rPr>
            </w:pPr>
            <w:r w:rsidRPr="00133623">
              <w:rPr>
                <w:rFonts w:ascii="Arial" w:eastAsia="Times New Roman" w:hAnsi="Arial" w:cs="Arial"/>
                <w:bCs/>
                <w:lang w:eastAsia="en-IN"/>
              </w:rPr>
              <w:t>4</w:t>
            </w:r>
          </w:p>
        </w:tc>
        <w:tc>
          <w:tcPr>
            <w:tcW w:w="5415" w:type="dxa"/>
          </w:tcPr>
          <w:p w14:paraId="0FB81282" w14:textId="77777777" w:rsidR="001F77B2" w:rsidRPr="00133623" w:rsidRDefault="001F77B2" w:rsidP="00397C5E">
            <w:pPr>
              <w:jc w:val="both"/>
              <w:rPr>
                <w:rFonts w:ascii="Arial" w:eastAsia="Times New Roman" w:hAnsi="Arial" w:cs="Arial"/>
                <w:lang w:eastAsia="en-IN"/>
              </w:rPr>
            </w:pPr>
            <w:r w:rsidRPr="00133623">
              <w:rPr>
                <w:rFonts w:ascii="Arial" w:eastAsia="Times New Roman" w:hAnsi="Arial" w:cs="Arial"/>
                <w:lang w:eastAsia="en-IN"/>
              </w:rPr>
              <w:t xml:space="preserve">Details of the manpower to be shared </w:t>
            </w:r>
            <w:r w:rsidRPr="00133623">
              <w:rPr>
                <w:rFonts w:ascii="Arial" w:eastAsia="Times New Roman" w:hAnsi="Arial" w:cs="Arial"/>
                <w:color w:val="767171" w:themeColor="background2" w:themeShade="80"/>
                <w:lang w:eastAsia="en-IN"/>
              </w:rPr>
              <w:t>(Name and designation in the applicant entity and the</w:t>
            </w:r>
            <w:r>
              <w:rPr>
                <w:rFonts w:ascii="Arial" w:eastAsia="Times New Roman" w:hAnsi="Arial" w:cs="Arial"/>
                <w:color w:val="767171" w:themeColor="background2" w:themeShade="80"/>
                <w:lang w:eastAsia="en-IN"/>
              </w:rPr>
              <w:t xml:space="preserve"> role in the</w:t>
            </w:r>
            <w:r w:rsidRPr="00133623">
              <w:rPr>
                <w:rFonts w:ascii="Arial" w:eastAsia="Times New Roman" w:hAnsi="Arial" w:cs="Arial"/>
                <w:color w:val="767171" w:themeColor="background2" w:themeShade="80"/>
                <w:lang w:eastAsia="en-IN"/>
              </w:rPr>
              <w:t xml:space="preserve"> proposed entity)</w:t>
            </w:r>
            <w:r w:rsidRPr="00133623">
              <w:rPr>
                <w:rFonts w:ascii="Arial" w:eastAsia="Times New Roman" w:hAnsi="Arial" w:cs="Arial"/>
                <w:lang w:eastAsia="en-IN"/>
              </w:rPr>
              <w:t xml:space="preserve"> </w:t>
            </w:r>
          </w:p>
        </w:tc>
        <w:tc>
          <w:tcPr>
            <w:tcW w:w="2976" w:type="dxa"/>
          </w:tcPr>
          <w:p w14:paraId="23AAD015" w14:textId="77777777" w:rsidR="001F77B2" w:rsidRPr="00133623" w:rsidRDefault="001F77B2" w:rsidP="00397C5E">
            <w:pPr>
              <w:jc w:val="both"/>
              <w:rPr>
                <w:rFonts w:ascii="Arial" w:eastAsia="Times New Roman" w:hAnsi="Arial" w:cs="Arial"/>
                <w:b/>
                <w:bCs/>
                <w:lang w:eastAsia="en-IN"/>
              </w:rPr>
            </w:pPr>
          </w:p>
        </w:tc>
      </w:tr>
      <w:tr w:rsidR="001F77B2" w:rsidRPr="00133623" w14:paraId="2B4D1859" w14:textId="77777777" w:rsidTr="00397C5E">
        <w:tc>
          <w:tcPr>
            <w:tcW w:w="959" w:type="dxa"/>
          </w:tcPr>
          <w:p w14:paraId="19598417" w14:textId="77777777" w:rsidR="001F77B2" w:rsidRPr="00133623" w:rsidRDefault="001F77B2" w:rsidP="00397C5E">
            <w:pPr>
              <w:jc w:val="center"/>
              <w:rPr>
                <w:rFonts w:ascii="Arial" w:eastAsia="Times New Roman" w:hAnsi="Arial" w:cs="Arial"/>
                <w:bCs/>
                <w:lang w:eastAsia="en-IN"/>
              </w:rPr>
            </w:pPr>
            <w:r w:rsidRPr="00133623">
              <w:rPr>
                <w:rFonts w:ascii="Arial" w:eastAsia="Times New Roman" w:hAnsi="Arial" w:cs="Arial"/>
                <w:bCs/>
                <w:lang w:eastAsia="en-IN"/>
              </w:rPr>
              <w:t>5</w:t>
            </w:r>
          </w:p>
        </w:tc>
        <w:tc>
          <w:tcPr>
            <w:tcW w:w="5415" w:type="dxa"/>
          </w:tcPr>
          <w:p w14:paraId="1A2D3675" w14:textId="77777777" w:rsidR="001F77B2" w:rsidRPr="00133623" w:rsidRDefault="001F77B2" w:rsidP="00397C5E">
            <w:pPr>
              <w:jc w:val="both"/>
              <w:rPr>
                <w:rFonts w:ascii="Arial" w:eastAsia="Times New Roman" w:hAnsi="Arial" w:cs="Arial"/>
                <w:lang w:eastAsia="en-IN"/>
              </w:rPr>
            </w:pPr>
            <w:r>
              <w:rPr>
                <w:rFonts w:ascii="Arial" w:eastAsia="Times New Roman" w:hAnsi="Arial" w:cs="Arial"/>
                <w:lang w:eastAsia="en-IN"/>
              </w:rPr>
              <w:t xml:space="preserve">A declaration regarding the date of commencement of business as per the Certificate of Registration. If not yet commenced, proposed date of commencement of business. </w:t>
            </w:r>
            <w:r w:rsidRPr="00133623">
              <w:rPr>
                <w:rFonts w:ascii="Arial" w:eastAsia="Times New Roman" w:hAnsi="Arial" w:cs="Arial"/>
                <w:lang w:eastAsia="en-IN"/>
              </w:rPr>
              <w:t xml:space="preserve">  </w:t>
            </w:r>
          </w:p>
        </w:tc>
        <w:tc>
          <w:tcPr>
            <w:tcW w:w="2976" w:type="dxa"/>
          </w:tcPr>
          <w:p w14:paraId="538EE0A6" w14:textId="77777777" w:rsidR="001F77B2" w:rsidRPr="00133623" w:rsidRDefault="001F77B2" w:rsidP="00397C5E">
            <w:pPr>
              <w:jc w:val="both"/>
              <w:rPr>
                <w:rFonts w:ascii="Arial" w:eastAsia="Times New Roman" w:hAnsi="Arial" w:cs="Arial"/>
                <w:b/>
                <w:bCs/>
                <w:lang w:eastAsia="en-IN"/>
              </w:rPr>
            </w:pPr>
          </w:p>
        </w:tc>
      </w:tr>
      <w:tr w:rsidR="001F77B2" w:rsidRPr="00133623" w14:paraId="64732174" w14:textId="77777777" w:rsidTr="00397C5E">
        <w:tc>
          <w:tcPr>
            <w:tcW w:w="959" w:type="dxa"/>
          </w:tcPr>
          <w:p w14:paraId="47ABD238" w14:textId="77777777" w:rsidR="001F77B2" w:rsidRPr="00133623" w:rsidRDefault="001F77B2" w:rsidP="00397C5E">
            <w:pPr>
              <w:jc w:val="center"/>
              <w:rPr>
                <w:rFonts w:ascii="Arial" w:eastAsia="Times New Roman" w:hAnsi="Arial" w:cs="Arial"/>
                <w:b/>
                <w:bCs/>
                <w:lang w:eastAsia="en-IN"/>
              </w:rPr>
            </w:pPr>
            <w:r w:rsidRPr="00133623">
              <w:rPr>
                <w:rFonts w:ascii="Arial" w:eastAsia="Times New Roman" w:hAnsi="Arial" w:cs="Arial"/>
                <w:b/>
                <w:bCs/>
                <w:lang w:eastAsia="en-IN"/>
              </w:rPr>
              <w:t>B</w:t>
            </w:r>
          </w:p>
        </w:tc>
        <w:tc>
          <w:tcPr>
            <w:tcW w:w="8391" w:type="dxa"/>
            <w:gridSpan w:val="2"/>
          </w:tcPr>
          <w:p w14:paraId="25AC778D" w14:textId="77777777" w:rsidR="001F77B2" w:rsidRPr="00133623" w:rsidRDefault="001F77B2" w:rsidP="00397C5E">
            <w:pPr>
              <w:jc w:val="both"/>
              <w:rPr>
                <w:rFonts w:ascii="Arial" w:eastAsia="Times New Roman" w:hAnsi="Arial" w:cs="Arial"/>
                <w:b/>
                <w:bCs/>
                <w:lang w:eastAsia="en-IN"/>
              </w:rPr>
            </w:pPr>
            <w:r w:rsidRPr="00133623">
              <w:rPr>
                <w:rFonts w:ascii="Arial" w:eastAsia="Times New Roman" w:hAnsi="Arial" w:cs="Arial"/>
                <w:b/>
                <w:lang w:eastAsia="en-IN"/>
              </w:rPr>
              <w:t xml:space="preserve">Details regarding the proposed entity sharing the office space and/or manpower of the applicant entity. </w:t>
            </w:r>
          </w:p>
        </w:tc>
      </w:tr>
      <w:tr w:rsidR="001F77B2" w:rsidRPr="00133623" w14:paraId="285C875D" w14:textId="77777777" w:rsidTr="00397C5E">
        <w:tc>
          <w:tcPr>
            <w:tcW w:w="959" w:type="dxa"/>
          </w:tcPr>
          <w:p w14:paraId="2FD7590D" w14:textId="77777777" w:rsidR="001F77B2" w:rsidRPr="00133623" w:rsidRDefault="001F77B2" w:rsidP="00397C5E">
            <w:pPr>
              <w:jc w:val="center"/>
              <w:rPr>
                <w:rFonts w:ascii="Arial" w:eastAsia="Times New Roman" w:hAnsi="Arial" w:cs="Arial"/>
                <w:bCs/>
                <w:lang w:eastAsia="en-IN"/>
              </w:rPr>
            </w:pPr>
            <w:r w:rsidRPr="00133623">
              <w:rPr>
                <w:rFonts w:ascii="Arial" w:eastAsia="Times New Roman" w:hAnsi="Arial" w:cs="Arial"/>
                <w:bCs/>
                <w:lang w:eastAsia="en-IN"/>
              </w:rPr>
              <w:t>1</w:t>
            </w:r>
          </w:p>
        </w:tc>
        <w:tc>
          <w:tcPr>
            <w:tcW w:w="5415" w:type="dxa"/>
          </w:tcPr>
          <w:p w14:paraId="73800F80" w14:textId="77777777" w:rsidR="001F77B2" w:rsidRPr="00133623" w:rsidRDefault="001F77B2" w:rsidP="00397C5E">
            <w:pPr>
              <w:jc w:val="both"/>
              <w:rPr>
                <w:rFonts w:ascii="Arial" w:eastAsia="Times New Roman" w:hAnsi="Arial" w:cs="Arial"/>
                <w:lang w:eastAsia="en-IN"/>
              </w:rPr>
            </w:pPr>
            <w:r>
              <w:rPr>
                <w:rFonts w:ascii="Arial" w:eastAsia="Times New Roman" w:hAnsi="Arial" w:cs="Arial"/>
                <w:lang w:eastAsia="en-IN"/>
              </w:rPr>
              <w:t>Name of the p</w:t>
            </w:r>
            <w:r w:rsidRPr="00133623">
              <w:rPr>
                <w:rFonts w:ascii="Arial" w:eastAsia="Times New Roman" w:hAnsi="Arial" w:cs="Arial"/>
                <w:lang w:eastAsia="en-IN"/>
              </w:rPr>
              <w:t xml:space="preserve">roposed entity </w:t>
            </w:r>
          </w:p>
        </w:tc>
        <w:tc>
          <w:tcPr>
            <w:tcW w:w="2976" w:type="dxa"/>
          </w:tcPr>
          <w:p w14:paraId="12DFA228" w14:textId="77777777" w:rsidR="001F77B2" w:rsidRPr="00133623" w:rsidRDefault="001F77B2" w:rsidP="00397C5E">
            <w:pPr>
              <w:jc w:val="both"/>
              <w:rPr>
                <w:rFonts w:ascii="Arial" w:eastAsia="Times New Roman" w:hAnsi="Arial" w:cs="Arial"/>
                <w:b/>
                <w:bCs/>
                <w:lang w:eastAsia="en-IN"/>
              </w:rPr>
            </w:pPr>
          </w:p>
        </w:tc>
      </w:tr>
      <w:tr w:rsidR="001F77B2" w:rsidRPr="00133623" w14:paraId="66834CF4" w14:textId="77777777" w:rsidTr="00397C5E">
        <w:tc>
          <w:tcPr>
            <w:tcW w:w="959" w:type="dxa"/>
          </w:tcPr>
          <w:p w14:paraId="00C1C26C" w14:textId="77777777" w:rsidR="001F77B2" w:rsidRPr="00133623" w:rsidRDefault="001F77B2" w:rsidP="00397C5E">
            <w:pPr>
              <w:jc w:val="center"/>
              <w:rPr>
                <w:rFonts w:ascii="Arial" w:eastAsia="Times New Roman" w:hAnsi="Arial" w:cs="Arial"/>
                <w:bCs/>
                <w:lang w:eastAsia="en-IN"/>
              </w:rPr>
            </w:pPr>
            <w:r w:rsidRPr="00133623">
              <w:rPr>
                <w:rFonts w:ascii="Arial" w:eastAsia="Times New Roman" w:hAnsi="Arial" w:cs="Arial"/>
                <w:bCs/>
                <w:lang w:eastAsia="en-IN"/>
              </w:rPr>
              <w:t>2</w:t>
            </w:r>
          </w:p>
        </w:tc>
        <w:tc>
          <w:tcPr>
            <w:tcW w:w="5415" w:type="dxa"/>
          </w:tcPr>
          <w:p w14:paraId="244C4F3A" w14:textId="77777777" w:rsidR="001F77B2" w:rsidRPr="005C08BB" w:rsidRDefault="001F77B2" w:rsidP="00397C5E">
            <w:pPr>
              <w:jc w:val="both"/>
              <w:rPr>
                <w:rFonts w:ascii="Arial" w:eastAsia="Times New Roman" w:hAnsi="Arial" w:cs="Arial"/>
                <w:color w:val="D9D9D9" w:themeColor="background1" w:themeShade="D9"/>
                <w:lang w:eastAsia="en-IN"/>
              </w:rPr>
            </w:pPr>
            <w:r w:rsidRPr="00133623">
              <w:rPr>
                <w:rFonts w:ascii="Arial" w:eastAsia="Times New Roman" w:hAnsi="Arial" w:cs="Arial"/>
                <w:lang w:eastAsia="en-IN"/>
              </w:rPr>
              <w:t xml:space="preserve">Proposed relationship with the applicant entity, along with Board Resolution as sought in point 3 (iii) of the circular.  </w:t>
            </w:r>
            <w:r w:rsidRPr="005C08BB">
              <w:rPr>
                <w:rFonts w:ascii="Arial" w:eastAsia="Times New Roman" w:hAnsi="Arial" w:cs="Arial"/>
                <w:color w:val="808080" w:themeColor="background1" w:themeShade="80"/>
                <w:lang w:eastAsia="en-IN"/>
              </w:rPr>
              <w:t>(To be within the scope of ‘Group Entities’, as defined in the circular)</w:t>
            </w:r>
          </w:p>
        </w:tc>
        <w:tc>
          <w:tcPr>
            <w:tcW w:w="2976" w:type="dxa"/>
          </w:tcPr>
          <w:p w14:paraId="1E881B12" w14:textId="77777777" w:rsidR="001F77B2" w:rsidRPr="00133623" w:rsidRDefault="001F77B2" w:rsidP="00397C5E">
            <w:pPr>
              <w:jc w:val="both"/>
              <w:rPr>
                <w:rFonts w:ascii="Arial" w:eastAsia="Times New Roman" w:hAnsi="Arial" w:cs="Arial"/>
                <w:b/>
                <w:bCs/>
                <w:lang w:eastAsia="en-IN"/>
              </w:rPr>
            </w:pPr>
          </w:p>
        </w:tc>
      </w:tr>
      <w:tr w:rsidR="001F77B2" w:rsidRPr="00133623" w14:paraId="2CE0C87D" w14:textId="77777777" w:rsidTr="00397C5E">
        <w:tc>
          <w:tcPr>
            <w:tcW w:w="959" w:type="dxa"/>
          </w:tcPr>
          <w:p w14:paraId="562C12CE" w14:textId="77777777" w:rsidR="001F77B2" w:rsidRPr="00133623" w:rsidRDefault="001F77B2" w:rsidP="00397C5E">
            <w:pPr>
              <w:jc w:val="center"/>
              <w:rPr>
                <w:rFonts w:ascii="Arial" w:eastAsia="Times New Roman" w:hAnsi="Arial" w:cs="Arial"/>
                <w:bCs/>
                <w:lang w:eastAsia="en-IN"/>
              </w:rPr>
            </w:pPr>
            <w:r w:rsidRPr="00133623">
              <w:rPr>
                <w:rFonts w:ascii="Arial" w:eastAsia="Times New Roman" w:hAnsi="Arial" w:cs="Arial"/>
                <w:bCs/>
                <w:lang w:eastAsia="en-IN"/>
              </w:rPr>
              <w:t>3</w:t>
            </w:r>
          </w:p>
        </w:tc>
        <w:tc>
          <w:tcPr>
            <w:tcW w:w="5415" w:type="dxa"/>
          </w:tcPr>
          <w:p w14:paraId="73DA490B" w14:textId="77777777" w:rsidR="001F77B2" w:rsidRPr="00133623" w:rsidRDefault="001F77B2" w:rsidP="00397C5E">
            <w:pPr>
              <w:jc w:val="both"/>
              <w:rPr>
                <w:rFonts w:ascii="Arial" w:eastAsia="Times New Roman" w:hAnsi="Arial" w:cs="Arial"/>
                <w:lang w:eastAsia="en-IN"/>
              </w:rPr>
            </w:pPr>
            <w:r>
              <w:rPr>
                <w:rFonts w:ascii="Arial" w:eastAsia="Times New Roman" w:hAnsi="Arial" w:cs="Arial"/>
                <w:lang w:eastAsia="en-IN"/>
              </w:rPr>
              <w:t xml:space="preserve">Type of permissible </w:t>
            </w:r>
            <w:r w:rsidRPr="00133623">
              <w:rPr>
                <w:rFonts w:ascii="Arial" w:eastAsia="Times New Roman" w:hAnsi="Arial" w:cs="Arial"/>
                <w:lang w:eastAsia="en-IN"/>
              </w:rPr>
              <w:t>activity</w:t>
            </w:r>
            <w:r>
              <w:rPr>
                <w:rFonts w:ascii="Arial" w:eastAsia="Times New Roman" w:hAnsi="Arial" w:cs="Arial"/>
                <w:lang w:eastAsia="en-IN"/>
              </w:rPr>
              <w:t xml:space="preserve"> as per ‘Framework of Aircraft Lease’,</w:t>
            </w:r>
            <w:r w:rsidRPr="00133623">
              <w:rPr>
                <w:rFonts w:ascii="Arial" w:eastAsia="Times New Roman" w:hAnsi="Arial" w:cs="Arial"/>
                <w:lang w:eastAsia="en-IN"/>
              </w:rPr>
              <w:t xml:space="preserve"> proposed to be undertaken by the entity along with declaration as sought in point 3 (iv) of the circular. </w:t>
            </w:r>
          </w:p>
        </w:tc>
        <w:tc>
          <w:tcPr>
            <w:tcW w:w="2976" w:type="dxa"/>
          </w:tcPr>
          <w:p w14:paraId="18310D88" w14:textId="77777777" w:rsidR="001F77B2" w:rsidRPr="00133623" w:rsidRDefault="001F77B2" w:rsidP="00397C5E">
            <w:pPr>
              <w:jc w:val="both"/>
              <w:rPr>
                <w:rFonts w:ascii="Arial" w:eastAsia="Times New Roman" w:hAnsi="Arial" w:cs="Arial"/>
                <w:b/>
                <w:bCs/>
                <w:lang w:eastAsia="en-IN"/>
              </w:rPr>
            </w:pPr>
          </w:p>
        </w:tc>
      </w:tr>
      <w:tr w:rsidR="001F77B2" w:rsidRPr="00133623" w14:paraId="3339426B" w14:textId="77777777" w:rsidTr="00397C5E">
        <w:tc>
          <w:tcPr>
            <w:tcW w:w="959" w:type="dxa"/>
          </w:tcPr>
          <w:p w14:paraId="46783216" w14:textId="77777777" w:rsidR="001F77B2" w:rsidRPr="00133623" w:rsidRDefault="001F77B2" w:rsidP="00397C5E">
            <w:pPr>
              <w:jc w:val="center"/>
              <w:rPr>
                <w:rFonts w:ascii="Arial" w:eastAsia="Times New Roman" w:hAnsi="Arial" w:cs="Arial"/>
                <w:b/>
                <w:bCs/>
                <w:lang w:eastAsia="en-IN"/>
              </w:rPr>
            </w:pPr>
            <w:r w:rsidRPr="00133623">
              <w:rPr>
                <w:rFonts w:ascii="Arial" w:eastAsia="Times New Roman" w:hAnsi="Arial" w:cs="Arial"/>
                <w:b/>
                <w:bCs/>
                <w:lang w:eastAsia="en-IN"/>
              </w:rPr>
              <w:t>C</w:t>
            </w:r>
          </w:p>
        </w:tc>
        <w:tc>
          <w:tcPr>
            <w:tcW w:w="8391" w:type="dxa"/>
            <w:gridSpan w:val="2"/>
          </w:tcPr>
          <w:p w14:paraId="0C264532" w14:textId="77777777" w:rsidR="001F77B2" w:rsidRPr="00133623" w:rsidRDefault="001F77B2" w:rsidP="00397C5E">
            <w:pPr>
              <w:jc w:val="both"/>
              <w:rPr>
                <w:rFonts w:ascii="Arial" w:eastAsia="Times New Roman" w:hAnsi="Arial" w:cs="Arial"/>
                <w:b/>
                <w:bCs/>
                <w:lang w:eastAsia="en-IN"/>
              </w:rPr>
            </w:pPr>
            <w:r w:rsidRPr="00133623">
              <w:rPr>
                <w:rFonts w:ascii="Arial" w:eastAsia="Times New Roman" w:hAnsi="Arial" w:cs="Arial"/>
                <w:b/>
                <w:lang w:eastAsia="en-IN"/>
              </w:rPr>
              <w:t xml:space="preserve">Other Details: </w:t>
            </w:r>
          </w:p>
        </w:tc>
      </w:tr>
      <w:tr w:rsidR="001F77B2" w:rsidRPr="00133623" w14:paraId="6E812C8E" w14:textId="77777777" w:rsidTr="00397C5E">
        <w:tc>
          <w:tcPr>
            <w:tcW w:w="959" w:type="dxa"/>
          </w:tcPr>
          <w:p w14:paraId="36B5BFA4" w14:textId="77777777" w:rsidR="001F77B2" w:rsidRPr="00133623" w:rsidRDefault="001F77B2" w:rsidP="00397C5E">
            <w:pPr>
              <w:jc w:val="center"/>
              <w:rPr>
                <w:rFonts w:ascii="Arial" w:eastAsia="Times New Roman" w:hAnsi="Arial" w:cs="Arial"/>
                <w:bCs/>
                <w:lang w:eastAsia="en-IN"/>
              </w:rPr>
            </w:pPr>
            <w:r w:rsidRPr="00133623">
              <w:rPr>
                <w:rFonts w:ascii="Arial" w:eastAsia="Times New Roman" w:hAnsi="Arial" w:cs="Arial"/>
                <w:bCs/>
                <w:lang w:eastAsia="en-IN"/>
              </w:rPr>
              <w:t>1</w:t>
            </w:r>
          </w:p>
        </w:tc>
        <w:tc>
          <w:tcPr>
            <w:tcW w:w="5415" w:type="dxa"/>
          </w:tcPr>
          <w:p w14:paraId="7585B5F7" w14:textId="77777777" w:rsidR="001F77B2" w:rsidRPr="00133623" w:rsidRDefault="001F77B2" w:rsidP="00397C5E">
            <w:pPr>
              <w:jc w:val="both"/>
              <w:rPr>
                <w:rFonts w:ascii="Arial" w:eastAsia="Times New Roman" w:hAnsi="Arial" w:cs="Arial"/>
                <w:lang w:eastAsia="en-IN"/>
              </w:rPr>
            </w:pPr>
            <w:r w:rsidRPr="00133623">
              <w:rPr>
                <w:rFonts w:ascii="Arial" w:eastAsia="Times New Roman" w:hAnsi="Arial" w:cs="Arial"/>
                <w:lang w:eastAsia="en-IN"/>
              </w:rPr>
              <w:t xml:space="preserve">New Group structure of the applicant entity </w:t>
            </w:r>
            <w:r w:rsidRPr="00133623">
              <w:rPr>
                <w:rFonts w:ascii="Arial" w:eastAsia="Times New Roman" w:hAnsi="Arial" w:cs="Arial"/>
                <w:color w:val="767171" w:themeColor="background2" w:themeShade="80"/>
                <w:lang w:eastAsia="en-IN"/>
              </w:rPr>
              <w:t xml:space="preserve">(post incorporation of the proposed entity), </w:t>
            </w:r>
            <w:r w:rsidRPr="00133623">
              <w:rPr>
                <w:rFonts w:ascii="Arial" w:eastAsia="Times New Roman" w:hAnsi="Arial" w:cs="Arial"/>
                <w:lang w:eastAsia="en-IN"/>
              </w:rPr>
              <w:t xml:space="preserve">along with the details of the shareholding at each level. </w:t>
            </w:r>
          </w:p>
        </w:tc>
        <w:tc>
          <w:tcPr>
            <w:tcW w:w="2976" w:type="dxa"/>
          </w:tcPr>
          <w:p w14:paraId="25A2B832" w14:textId="77777777" w:rsidR="001F77B2" w:rsidRPr="00133623" w:rsidRDefault="001F77B2" w:rsidP="00397C5E">
            <w:pPr>
              <w:jc w:val="both"/>
              <w:rPr>
                <w:rFonts w:ascii="Arial" w:eastAsia="Times New Roman" w:hAnsi="Arial" w:cs="Arial"/>
                <w:b/>
                <w:bCs/>
                <w:lang w:eastAsia="en-IN"/>
              </w:rPr>
            </w:pPr>
          </w:p>
        </w:tc>
      </w:tr>
      <w:tr w:rsidR="001F77B2" w:rsidRPr="00133623" w14:paraId="39D9137D" w14:textId="77777777" w:rsidTr="00397C5E">
        <w:tc>
          <w:tcPr>
            <w:tcW w:w="959" w:type="dxa"/>
          </w:tcPr>
          <w:p w14:paraId="6C972DFB" w14:textId="77777777" w:rsidR="001F77B2" w:rsidRPr="00133623" w:rsidRDefault="001F77B2" w:rsidP="00397C5E">
            <w:pPr>
              <w:jc w:val="center"/>
              <w:rPr>
                <w:rFonts w:ascii="Arial" w:eastAsia="Times New Roman" w:hAnsi="Arial" w:cs="Arial"/>
                <w:bCs/>
                <w:lang w:eastAsia="en-IN"/>
              </w:rPr>
            </w:pPr>
            <w:r w:rsidRPr="00133623">
              <w:rPr>
                <w:rFonts w:ascii="Arial" w:eastAsia="Times New Roman" w:hAnsi="Arial" w:cs="Arial"/>
                <w:bCs/>
                <w:lang w:eastAsia="en-IN"/>
              </w:rPr>
              <w:t>2</w:t>
            </w:r>
          </w:p>
        </w:tc>
        <w:tc>
          <w:tcPr>
            <w:tcW w:w="5415" w:type="dxa"/>
          </w:tcPr>
          <w:p w14:paraId="7ECBF3AF" w14:textId="1A677800" w:rsidR="001F77B2" w:rsidRPr="00133623" w:rsidRDefault="001F77B2" w:rsidP="00397C5E">
            <w:pPr>
              <w:jc w:val="both"/>
              <w:rPr>
                <w:rFonts w:ascii="Arial" w:eastAsia="Times New Roman" w:hAnsi="Arial" w:cs="Arial"/>
                <w:lang w:eastAsia="en-IN"/>
              </w:rPr>
            </w:pPr>
            <w:r w:rsidRPr="00133623">
              <w:rPr>
                <w:rFonts w:ascii="Arial" w:eastAsia="Times New Roman" w:hAnsi="Arial" w:cs="Arial"/>
                <w:lang w:eastAsia="en-IN"/>
              </w:rPr>
              <w:t>Copy of p</w:t>
            </w:r>
            <w:r w:rsidR="00E5343D">
              <w:rPr>
                <w:rFonts w:ascii="Arial" w:eastAsia="Times New Roman" w:hAnsi="Arial" w:cs="Arial"/>
                <w:lang w:eastAsia="en-IN"/>
              </w:rPr>
              <w:t>roof of payment of one-time fee</w:t>
            </w:r>
            <w:r w:rsidRPr="00133623">
              <w:rPr>
                <w:rFonts w:ascii="Arial" w:eastAsia="Times New Roman" w:hAnsi="Arial" w:cs="Arial"/>
                <w:lang w:eastAsia="en-IN"/>
              </w:rPr>
              <w:t xml:space="preserve"> (SWIFT MT 103 or UTR No.) as per point 3 (vi) of the circular. </w:t>
            </w:r>
          </w:p>
        </w:tc>
        <w:tc>
          <w:tcPr>
            <w:tcW w:w="2976" w:type="dxa"/>
          </w:tcPr>
          <w:p w14:paraId="71508A5D" w14:textId="77777777" w:rsidR="001F77B2" w:rsidRPr="00133623" w:rsidRDefault="001F77B2" w:rsidP="00397C5E">
            <w:pPr>
              <w:jc w:val="both"/>
              <w:rPr>
                <w:rFonts w:ascii="Arial" w:eastAsia="Times New Roman" w:hAnsi="Arial" w:cs="Arial"/>
                <w:b/>
                <w:bCs/>
                <w:lang w:eastAsia="en-IN"/>
              </w:rPr>
            </w:pPr>
          </w:p>
        </w:tc>
      </w:tr>
      <w:tr w:rsidR="001F77B2" w:rsidRPr="00133623" w14:paraId="2EC5ECE8" w14:textId="77777777" w:rsidTr="00397C5E">
        <w:tc>
          <w:tcPr>
            <w:tcW w:w="959" w:type="dxa"/>
          </w:tcPr>
          <w:p w14:paraId="57CD6612" w14:textId="77777777" w:rsidR="001F77B2" w:rsidRPr="00133623" w:rsidRDefault="001F77B2" w:rsidP="00397C5E">
            <w:pPr>
              <w:jc w:val="center"/>
              <w:rPr>
                <w:rFonts w:ascii="Arial" w:eastAsia="Times New Roman" w:hAnsi="Arial" w:cs="Arial"/>
                <w:bCs/>
                <w:lang w:eastAsia="en-IN"/>
              </w:rPr>
            </w:pPr>
            <w:r w:rsidRPr="00133623">
              <w:rPr>
                <w:rFonts w:ascii="Arial" w:eastAsia="Times New Roman" w:hAnsi="Arial" w:cs="Arial"/>
                <w:bCs/>
                <w:lang w:eastAsia="en-IN"/>
              </w:rPr>
              <w:t>3</w:t>
            </w:r>
          </w:p>
        </w:tc>
        <w:tc>
          <w:tcPr>
            <w:tcW w:w="5415" w:type="dxa"/>
          </w:tcPr>
          <w:p w14:paraId="7DD19B33" w14:textId="77777777" w:rsidR="001F77B2" w:rsidRPr="00133623" w:rsidRDefault="001F77B2" w:rsidP="00397C5E">
            <w:pPr>
              <w:jc w:val="both"/>
              <w:rPr>
                <w:rFonts w:ascii="Arial" w:eastAsia="Times New Roman" w:hAnsi="Arial" w:cs="Arial"/>
                <w:lang w:eastAsia="en-IN"/>
              </w:rPr>
            </w:pPr>
            <w:r w:rsidRPr="00133623">
              <w:rPr>
                <w:rFonts w:ascii="Arial" w:eastAsia="Times New Roman" w:hAnsi="Arial" w:cs="Arial"/>
                <w:lang w:eastAsia="en-IN"/>
              </w:rPr>
              <w:t>A Declaration by the applicant entity stating that the proposed entity shall be</w:t>
            </w:r>
            <w:r w:rsidRPr="00133623">
              <w:rPr>
                <w:rFonts w:eastAsia="Times New Roman" w:cs="Arial"/>
                <w:lang w:eastAsia="en-IN"/>
              </w:rPr>
              <w:t xml:space="preserve"> </w:t>
            </w:r>
            <w:r w:rsidRPr="00133623">
              <w:rPr>
                <w:rFonts w:ascii="Arial" w:eastAsia="Times New Roman" w:hAnsi="Arial" w:cs="Arial"/>
                <w:lang w:eastAsia="en-IN"/>
              </w:rPr>
              <w:t xml:space="preserve">incorporated and its application for registration as an aircraft lessor shall be received by the Authority within a period of six months from the date of receipt of approval for sharing of the office space and/or manpower by the entities. </w:t>
            </w:r>
          </w:p>
        </w:tc>
        <w:tc>
          <w:tcPr>
            <w:tcW w:w="2976" w:type="dxa"/>
          </w:tcPr>
          <w:p w14:paraId="6D3BEB7C" w14:textId="77777777" w:rsidR="001F77B2" w:rsidRPr="00133623" w:rsidRDefault="001F77B2" w:rsidP="00397C5E">
            <w:pPr>
              <w:jc w:val="both"/>
              <w:rPr>
                <w:rFonts w:ascii="Arial" w:eastAsia="Times New Roman" w:hAnsi="Arial" w:cs="Arial"/>
                <w:b/>
                <w:bCs/>
                <w:lang w:eastAsia="en-IN"/>
              </w:rPr>
            </w:pPr>
            <w:r w:rsidRPr="00133623">
              <w:rPr>
                <w:rFonts w:ascii="Arial" w:eastAsia="Times New Roman" w:hAnsi="Arial" w:cs="Arial"/>
                <w:b/>
                <w:bCs/>
                <w:lang w:eastAsia="en-IN"/>
              </w:rPr>
              <w:t xml:space="preserve"> </w:t>
            </w:r>
          </w:p>
        </w:tc>
      </w:tr>
      <w:tr w:rsidR="001F77B2" w:rsidRPr="00133623" w14:paraId="16F05511" w14:textId="77777777" w:rsidTr="00397C5E">
        <w:tc>
          <w:tcPr>
            <w:tcW w:w="959" w:type="dxa"/>
          </w:tcPr>
          <w:p w14:paraId="7A1E59AB" w14:textId="77777777" w:rsidR="001F77B2" w:rsidRPr="00133623" w:rsidRDefault="001F77B2" w:rsidP="00397C5E">
            <w:pPr>
              <w:jc w:val="both"/>
              <w:rPr>
                <w:rFonts w:ascii="Arial" w:eastAsia="Times New Roman" w:hAnsi="Arial" w:cs="Arial"/>
                <w:b/>
                <w:bCs/>
                <w:lang w:eastAsia="en-IN"/>
              </w:rPr>
            </w:pPr>
          </w:p>
        </w:tc>
        <w:tc>
          <w:tcPr>
            <w:tcW w:w="5415" w:type="dxa"/>
          </w:tcPr>
          <w:p w14:paraId="7962E9B5" w14:textId="77777777" w:rsidR="001F77B2" w:rsidRPr="00133623" w:rsidRDefault="001F77B2" w:rsidP="00397C5E">
            <w:pPr>
              <w:jc w:val="both"/>
              <w:rPr>
                <w:rFonts w:ascii="Arial" w:eastAsia="Times New Roman" w:hAnsi="Arial" w:cs="Arial"/>
                <w:b/>
                <w:lang w:eastAsia="en-IN"/>
              </w:rPr>
            </w:pPr>
            <w:r w:rsidRPr="00133623">
              <w:rPr>
                <w:rFonts w:ascii="Arial" w:eastAsia="Times New Roman" w:hAnsi="Arial" w:cs="Arial"/>
                <w:b/>
                <w:lang w:eastAsia="en-IN"/>
              </w:rPr>
              <w:t xml:space="preserve">Signature of the Authorised representative of the Applicant entity:  </w:t>
            </w:r>
          </w:p>
        </w:tc>
        <w:tc>
          <w:tcPr>
            <w:tcW w:w="2976" w:type="dxa"/>
          </w:tcPr>
          <w:p w14:paraId="62ACB6DE" w14:textId="77777777" w:rsidR="001F77B2" w:rsidRPr="00133623" w:rsidRDefault="001F77B2" w:rsidP="00397C5E">
            <w:pPr>
              <w:jc w:val="both"/>
              <w:rPr>
                <w:rFonts w:ascii="Arial" w:eastAsia="Times New Roman" w:hAnsi="Arial" w:cs="Arial"/>
                <w:b/>
                <w:bCs/>
                <w:lang w:eastAsia="en-IN"/>
              </w:rPr>
            </w:pPr>
          </w:p>
        </w:tc>
      </w:tr>
      <w:tr w:rsidR="001F77B2" w:rsidRPr="00133623" w14:paraId="06FFECC8" w14:textId="77777777" w:rsidTr="00397C5E">
        <w:tc>
          <w:tcPr>
            <w:tcW w:w="959" w:type="dxa"/>
          </w:tcPr>
          <w:p w14:paraId="1CFC2EAA" w14:textId="77777777" w:rsidR="001F77B2" w:rsidRPr="00133623" w:rsidRDefault="001F77B2" w:rsidP="00397C5E">
            <w:pPr>
              <w:jc w:val="both"/>
              <w:rPr>
                <w:rFonts w:ascii="Arial" w:eastAsia="Times New Roman" w:hAnsi="Arial" w:cs="Arial"/>
                <w:b/>
                <w:bCs/>
                <w:lang w:eastAsia="en-IN"/>
              </w:rPr>
            </w:pPr>
          </w:p>
        </w:tc>
        <w:tc>
          <w:tcPr>
            <w:tcW w:w="5415" w:type="dxa"/>
          </w:tcPr>
          <w:p w14:paraId="11970029" w14:textId="77777777" w:rsidR="001F77B2" w:rsidRPr="00133623" w:rsidRDefault="001F77B2" w:rsidP="00397C5E">
            <w:pPr>
              <w:jc w:val="both"/>
              <w:rPr>
                <w:rFonts w:ascii="Arial" w:eastAsia="Times New Roman" w:hAnsi="Arial" w:cs="Arial"/>
                <w:b/>
                <w:lang w:eastAsia="en-IN"/>
              </w:rPr>
            </w:pPr>
            <w:r w:rsidRPr="00133623">
              <w:rPr>
                <w:rFonts w:ascii="Arial" w:eastAsia="Times New Roman" w:hAnsi="Arial" w:cs="Arial"/>
                <w:b/>
                <w:lang w:eastAsia="en-IN"/>
              </w:rPr>
              <w:t xml:space="preserve">Name: </w:t>
            </w:r>
          </w:p>
        </w:tc>
        <w:tc>
          <w:tcPr>
            <w:tcW w:w="2976" w:type="dxa"/>
          </w:tcPr>
          <w:p w14:paraId="68EDD48C" w14:textId="77777777" w:rsidR="001F77B2" w:rsidRPr="00133623" w:rsidRDefault="001F77B2" w:rsidP="00397C5E">
            <w:pPr>
              <w:jc w:val="both"/>
              <w:rPr>
                <w:rFonts w:ascii="Arial" w:eastAsia="Times New Roman" w:hAnsi="Arial" w:cs="Arial"/>
                <w:b/>
                <w:bCs/>
                <w:lang w:eastAsia="en-IN"/>
              </w:rPr>
            </w:pPr>
          </w:p>
        </w:tc>
      </w:tr>
      <w:tr w:rsidR="001F77B2" w:rsidRPr="00133623" w14:paraId="6FA5B4B9" w14:textId="77777777" w:rsidTr="00397C5E">
        <w:tc>
          <w:tcPr>
            <w:tcW w:w="959" w:type="dxa"/>
          </w:tcPr>
          <w:p w14:paraId="232B7A0B" w14:textId="77777777" w:rsidR="001F77B2" w:rsidRPr="00133623" w:rsidRDefault="001F77B2" w:rsidP="00397C5E">
            <w:pPr>
              <w:jc w:val="both"/>
              <w:rPr>
                <w:rFonts w:ascii="Arial" w:eastAsia="Times New Roman" w:hAnsi="Arial" w:cs="Arial"/>
                <w:b/>
                <w:bCs/>
                <w:lang w:eastAsia="en-IN"/>
              </w:rPr>
            </w:pPr>
          </w:p>
        </w:tc>
        <w:tc>
          <w:tcPr>
            <w:tcW w:w="5415" w:type="dxa"/>
          </w:tcPr>
          <w:p w14:paraId="55F5B31D" w14:textId="77777777" w:rsidR="001F77B2" w:rsidRPr="00133623" w:rsidRDefault="001F77B2" w:rsidP="00397C5E">
            <w:pPr>
              <w:jc w:val="both"/>
              <w:rPr>
                <w:rFonts w:ascii="Arial" w:eastAsia="Times New Roman" w:hAnsi="Arial" w:cs="Arial"/>
                <w:b/>
                <w:lang w:eastAsia="en-IN"/>
              </w:rPr>
            </w:pPr>
            <w:r w:rsidRPr="00133623">
              <w:rPr>
                <w:rFonts w:ascii="Arial" w:eastAsia="Times New Roman" w:hAnsi="Arial" w:cs="Arial"/>
                <w:b/>
                <w:lang w:eastAsia="en-IN"/>
              </w:rPr>
              <w:t xml:space="preserve">Designation: </w:t>
            </w:r>
          </w:p>
        </w:tc>
        <w:tc>
          <w:tcPr>
            <w:tcW w:w="2976" w:type="dxa"/>
          </w:tcPr>
          <w:p w14:paraId="4DE54570" w14:textId="77777777" w:rsidR="001F77B2" w:rsidRPr="00133623" w:rsidRDefault="001F77B2" w:rsidP="00397C5E">
            <w:pPr>
              <w:jc w:val="both"/>
              <w:rPr>
                <w:rFonts w:ascii="Arial" w:eastAsia="Times New Roman" w:hAnsi="Arial" w:cs="Arial"/>
                <w:b/>
                <w:bCs/>
                <w:lang w:eastAsia="en-IN"/>
              </w:rPr>
            </w:pPr>
          </w:p>
        </w:tc>
      </w:tr>
      <w:tr w:rsidR="001F77B2" w:rsidRPr="00133623" w14:paraId="14D17A9A" w14:textId="77777777" w:rsidTr="00397C5E">
        <w:tc>
          <w:tcPr>
            <w:tcW w:w="959" w:type="dxa"/>
          </w:tcPr>
          <w:p w14:paraId="431311A5" w14:textId="77777777" w:rsidR="001F77B2" w:rsidRPr="00133623" w:rsidRDefault="001F77B2" w:rsidP="00397C5E">
            <w:pPr>
              <w:jc w:val="both"/>
              <w:rPr>
                <w:rFonts w:ascii="Arial" w:eastAsia="Times New Roman" w:hAnsi="Arial" w:cs="Arial"/>
                <w:b/>
                <w:bCs/>
                <w:lang w:eastAsia="en-IN"/>
              </w:rPr>
            </w:pPr>
          </w:p>
        </w:tc>
        <w:tc>
          <w:tcPr>
            <w:tcW w:w="5415" w:type="dxa"/>
          </w:tcPr>
          <w:p w14:paraId="4D98CB45" w14:textId="77777777" w:rsidR="001F77B2" w:rsidRPr="00133623" w:rsidRDefault="001F77B2" w:rsidP="00397C5E">
            <w:pPr>
              <w:jc w:val="both"/>
              <w:rPr>
                <w:rFonts w:ascii="Arial" w:eastAsia="Times New Roman" w:hAnsi="Arial" w:cs="Arial"/>
                <w:b/>
                <w:lang w:eastAsia="en-IN"/>
              </w:rPr>
            </w:pPr>
            <w:r w:rsidRPr="00133623">
              <w:rPr>
                <w:rFonts w:ascii="Arial" w:eastAsia="Times New Roman" w:hAnsi="Arial" w:cs="Arial"/>
                <w:b/>
                <w:lang w:eastAsia="en-IN"/>
              </w:rPr>
              <w:t xml:space="preserve">Seal/Stamp: </w:t>
            </w:r>
          </w:p>
        </w:tc>
        <w:tc>
          <w:tcPr>
            <w:tcW w:w="2976" w:type="dxa"/>
          </w:tcPr>
          <w:p w14:paraId="79BAF838" w14:textId="77777777" w:rsidR="001F77B2" w:rsidRPr="00133623" w:rsidRDefault="001F77B2" w:rsidP="00397C5E">
            <w:pPr>
              <w:jc w:val="both"/>
              <w:rPr>
                <w:rFonts w:ascii="Arial" w:eastAsia="Times New Roman" w:hAnsi="Arial" w:cs="Arial"/>
                <w:b/>
                <w:bCs/>
                <w:lang w:eastAsia="en-IN"/>
              </w:rPr>
            </w:pPr>
          </w:p>
        </w:tc>
      </w:tr>
      <w:tr w:rsidR="001F77B2" w:rsidRPr="00133623" w14:paraId="36EDC19B" w14:textId="77777777" w:rsidTr="00397C5E">
        <w:tc>
          <w:tcPr>
            <w:tcW w:w="959" w:type="dxa"/>
          </w:tcPr>
          <w:p w14:paraId="43591BF8" w14:textId="77777777" w:rsidR="001F77B2" w:rsidRPr="00133623" w:rsidRDefault="001F77B2" w:rsidP="00397C5E">
            <w:pPr>
              <w:jc w:val="both"/>
              <w:rPr>
                <w:rFonts w:ascii="Arial" w:eastAsia="Times New Roman" w:hAnsi="Arial" w:cs="Arial"/>
                <w:b/>
                <w:bCs/>
                <w:lang w:eastAsia="en-IN"/>
              </w:rPr>
            </w:pPr>
          </w:p>
        </w:tc>
        <w:tc>
          <w:tcPr>
            <w:tcW w:w="5415" w:type="dxa"/>
          </w:tcPr>
          <w:p w14:paraId="4C92D182" w14:textId="77777777" w:rsidR="001F77B2" w:rsidRPr="00133623" w:rsidRDefault="001F77B2" w:rsidP="00397C5E">
            <w:pPr>
              <w:jc w:val="both"/>
              <w:rPr>
                <w:rFonts w:ascii="Arial" w:eastAsia="Times New Roman" w:hAnsi="Arial" w:cs="Arial"/>
                <w:b/>
                <w:lang w:eastAsia="en-IN"/>
              </w:rPr>
            </w:pPr>
            <w:r w:rsidRPr="00133623">
              <w:rPr>
                <w:rFonts w:ascii="Arial" w:eastAsia="Times New Roman" w:hAnsi="Arial" w:cs="Arial"/>
                <w:b/>
                <w:lang w:eastAsia="en-IN"/>
              </w:rPr>
              <w:t xml:space="preserve">Date and Place: </w:t>
            </w:r>
          </w:p>
        </w:tc>
        <w:tc>
          <w:tcPr>
            <w:tcW w:w="2976" w:type="dxa"/>
          </w:tcPr>
          <w:p w14:paraId="377C4EF4" w14:textId="77777777" w:rsidR="001F77B2" w:rsidRPr="00133623" w:rsidRDefault="001F77B2" w:rsidP="00397C5E">
            <w:pPr>
              <w:jc w:val="both"/>
              <w:rPr>
                <w:rFonts w:ascii="Arial" w:eastAsia="Times New Roman" w:hAnsi="Arial" w:cs="Arial"/>
                <w:b/>
                <w:bCs/>
                <w:lang w:eastAsia="en-IN"/>
              </w:rPr>
            </w:pPr>
          </w:p>
        </w:tc>
      </w:tr>
    </w:tbl>
    <w:p w14:paraId="4CED9645" w14:textId="77777777" w:rsidR="001F77B2" w:rsidRPr="00F62E1F" w:rsidRDefault="001F77B2" w:rsidP="00D60C46">
      <w:pPr>
        <w:shd w:val="clear" w:color="auto" w:fill="FFFFFF"/>
        <w:spacing w:after="0" w:line="360" w:lineRule="auto"/>
        <w:rPr>
          <w:rFonts w:ascii="Arial" w:eastAsia="Times New Roman" w:hAnsi="Arial" w:cs="Arial"/>
          <w:b/>
          <w:bCs/>
          <w:lang w:eastAsia="en-IN"/>
        </w:rPr>
      </w:pPr>
    </w:p>
    <w:sectPr w:rsidR="001F77B2" w:rsidRPr="00F62E1F" w:rsidSect="00662144">
      <w:headerReference w:type="default" r:id="rId9"/>
      <w:footerReference w:type="default" r:id="rId10"/>
      <w:pgSz w:w="11906" w:h="16838"/>
      <w:pgMar w:top="851" w:right="1077"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F695A" w14:textId="77777777" w:rsidR="00156546" w:rsidRDefault="00156546" w:rsidP="00370AD6">
      <w:pPr>
        <w:spacing w:after="0" w:line="240" w:lineRule="auto"/>
      </w:pPr>
      <w:r>
        <w:separator/>
      </w:r>
    </w:p>
  </w:endnote>
  <w:endnote w:type="continuationSeparator" w:id="0">
    <w:p w14:paraId="7384F1E2" w14:textId="77777777" w:rsidR="00156546" w:rsidRDefault="00156546" w:rsidP="00370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angal">
    <w:altName w:val="Cambria Math"/>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607339"/>
      <w:docPartObj>
        <w:docPartGallery w:val="Page Numbers (Bottom of Page)"/>
        <w:docPartUnique/>
      </w:docPartObj>
    </w:sdtPr>
    <w:sdtEndPr/>
    <w:sdtContent>
      <w:sdt>
        <w:sdtPr>
          <w:id w:val="-1769616900"/>
          <w:docPartObj>
            <w:docPartGallery w:val="Page Numbers (Top of Page)"/>
            <w:docPartUnique/>
          </w:docPartObj>
        </w:sdtPr>
        <w:sdtEndPr/>
        <w:sdtContent>
          <w:p w14:paraId="72C64FAA" w14:textId="3175C949" w:rsidR="00FA509D" w:rsidRDefault="00FA50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D112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112A">
              <w:rPr>
                <w:b/>
                <w:bCs/>
                <w:noProof/>
              </w:rPr>
              <w:t>2</w:t>
            </w:r>
            <w:r>
              <w:rPr>
                <w:b/>
                <w:bCs/>
                <w:sz w:val="24"/>
                <w:szCs w:val="24"/>
              </w:rPr>
              <w:fldChar w:fldCharType="end"/>
            </w:r>
          </w:p>
        </w:sdtContent>
      </w:sdt>
    </w:sdtContent>
  </w:sdt>
  <w:p w14:paraId="6AD3B9C1" w14:textId="77777777" w:rsidR="00F73DDB" w:rsidRDefault="00F73D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B9F9D" w14:textId="77777777" w:rsidR="00156546" w:rsidRDefault="00156546" w:rsidP="00370AD6">
      <w:pPr>
        <w:spacing w:after="0" w:line="240" w:lineRule="auto"/>
      </w:pPr>
      <w:r>
        <w:separator/>
      </w:r>
    </w:p>
  </w:footnote>
  <w:footnote w:type="continuationSeparator" w:id="0">
    <w:p w14:paraId="7D9830C0" w14:textId="77777777" w:rsidR="00156546" w:rsidRDefault="00156546" w:rsidP="00370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DEDAD" w14:textId="34317CF4" w:rsidR="00587A1F" w:rsidRDefault="00587A1F" w:rsidP="009E39ED">
    <w:pPr>
      <w:pStyle w:val="Header"/>
      <w:jc w:val="center"/>
    </w:pPr>
  </w:p>
  <w:p w14:paraId="546CE22E" w14:textId="77777777" w:rsidR="00587A1F" w:rsidRDefault="00587A1F" w:rsidP="00F1097E">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96760"/>
    <w:multiLevelType w:val="hybridMultilevel"/>
    <w:tmpl w:val="255E0960"/>
    <w:lvl w:ilvl="0" w:tplc="40090019">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 w15:restartNumberingAfterBreak="0">
    <w:nsid w:val="2D567897"/>
    <w:multiLevelType w:val="hybridMultilevel"/>
    <w:tmpl w:val="2AC8939A"/>
    <w:lvl w:ilvl="0" w:tplc="64161766">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15:restartNumberingAfterBreak="0">
    <w:nsid w:val="2EDC7552"/>
    <w:multiLevelType w:val="hybridMultilevel"/>
    <w:tmpl w:val="25E2B3E8"/>
    <w:lvl w:ilvl="0" w:tplc="40090017">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1542E5A"/>
    <w:multiLevelType w:val="hybridMultilevel"/>
    <w:tmpl w:val="E18A05D6"/>
    <w:lvl w:ilvl="0" w:tplc="40090017">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2F87F85"/>
    <w:multiLevelType w:val="hybridMultilevel"/>
    <w:tmpl w:val="13969ECA"/>
    <w:lvl w:ilvl="0" w:tplc="499EAD68">
      <w:start w:val="2"/>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15:restartNumberingAfterBreak="0">
    <w:nsid w:val="5B686997"/>
    <w:multiLevelType w:val="hybridMultilevel"/>
    <w:tmpl w:val="3084C304"/>
    <w:lvl w:ilvl="0" w:tplc="7B34DBE8">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9581067"/>
    <w:multiLevelType w:val="hybridMultilevel"/>
    <w:tmpl w:val="C6204DB4"/>
    <w:lvl w:ilvl="0" w:tplc="40090017">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BA56505"/>
    <w:multiLevelType w:val="hybridMultilevel"/>
    <w:tmpl w:val="C1C676E2"/>
    <w:lvl w:ilvl="0" w:tplc="CB8688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A011E5"/>
    <w:multiLevelType w:val="hybridMultilevel"/>
    <w:tmpl w:val="E18A05D6"/>
    <w:lvl w:ilvl="0" w:tplc="40090017">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7FD7AA6"/>
    <w:multiLevelType w:val="hybridMultilevel"/>
    <w:tmpl w:val="25F6C7BE"/>
    <w:lvl w:ilvl="0" w:tplc="40090017">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8"/>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eyMDUwsTAzMzM1NjVX0lEKTi0uzszPAykwrAUA+kczSSwAAAA="/>
  </w:docVars>
  <w:rsids>
    <w:rsidRoot w:val="00370AD6"/>
    <w:rsid w:val="0001370C"/>
    <w:rsid w:val="000148C0"/>
    <w:rsid w:val="000157B3"/>
    <w:rsid w:val="00015E4F"/>
    <w:rsid w:val="0002118B"/>
    <w:rsid w:val="00035903"/>
    <w:rsid w:val="00037C6C"/>
    <w:rsid w:val="000430CD"/>
    <w:rsid w:val="0004687B"/>
    <w:rsid w:val="000603BC"/>
    <w:rsid w:val="000614C5"/>
    <w:rsid w:val="0007024E"/>
    <w:rsid w:val="00075D4E"/>
    <w:rsid w:val="000822D4"/>
    <w:rsid w:val="00085EDA"/>
    <w:rsid w:val="0009529F"/>
    <w:rsid w:val="00096ED1"/>
    <w:rsid w:val="000A01BD"/>
    <w:rsid w:val="000B54AA"/>
    <w:rsid w:val="000C2153"/>
    <w:rsid w:val="000C5DC3"/>
    <w:rsid w:val="001029CE"/>
    <w:rsid w:val="00104D7D"/>
    <w:rsid w:val="001073AA"/>
    <w:rsid w:val="001127A2"/>
    <w:rsid w:val="00114B47"/>
    <w:rsid w:val="0012114D"/>
    <w:rsid w:val="00127655"/>
    <w:rsid w:val="00130414"/>
    <w:rsid w:val="001342D8"/>
    <w:rsid w:val="00152221"/>
    <w:rsid w:val="00154A6F"/>
    <w:rsid w:val="00156546"/>
    <w:rsid w:val="0015760C"/>
    <w:rsid w:val="00164971"/>
    <w:rsid w:val="00167416"/>
    <w:rsid w:val="001720F0"/>
    <w:rsid w:val="00172784"/>
    <w:rsid w:val="00173EB6"/>
    <w:rsid w:val="001748EA"/>
    <w:rsid w:val="00175B70"/>
    <w:rsid w:val="00182B4A"/>
    <w:rsid w:val="00183129"/>
    <w:rsid w:val="00184421"/>
    <w:rsid w:val="00197253"/>
    <w:rsid w:val="001B27A0"/>
    <w:rsid w:val="001B6470"/>
    <w:rsid w:val="001D12A0"/>
    <w:rsid w:val="001D2B35"/>
    <w:rsid w:val="001D6B27"/>
    <w:rsid w:val="001E0703"/>
    <w:rsid w:val="001E13DF"/>
    <w:rsid w:val="001E62DE"/>
    <w:rsid w:val="001F60C6"/>
    <w:rsid w:val="001F77B2"/>
    <w:rsid w:val="002002EA"/>
    <w:rsid w:val="002077B4"/>
    <w:rsid w:val="00223C18"/>
    <w:rsid w:val="00234658"/>
    <w:rsid w:val="002369F4"/>
    <w:rsid w:val="00240B08"/>
    <w:rsid w:val="0024596F"/>
    <w:rsid w:val="00250F7B"/>
    <w:rsid w:val="00252A6D"/>
    <w:rsid w:val="00256D7F"/>
    <w:rsid w:val="0025738D"/>
    <w:rsid w:val="0025753F"/>
    <w:rsid w:val="00260B75"/>
    <w:rsid w:val="00263014"/>
    <w:rsid w:val="0027594D"/>
    <w:rsid w:val="00291A86"/>
    <w:rsid w:val="002C23ED"/>
    <w:rsid w:val="002C36C8"/>
    <w:rsid w:val="002E5F4C"/>
    <w:rsid w:val="002F0F47"/>
    <w:rsid w:val="002F1659"/>
    <w:rsid w:val="002F7DD5"/>
    <w:rsid w:val="003039D4"/>
    <w:rsid w:val="0031328D"/>
    <w:rsid w:val="00317624"/>
    <w:rsid w:val="003255AF"/>
    <w:rsid w:val="00332C65"/>
    <w:rsid w:val="00336A76"/>
    <w:rsid w:val="00353198"/>
    <w:rsid w:val="00356704"/>
    <w:rsid w:val="0036104A"/>
    <w:rsid w:val="00370AD6"/>
    <w:rsid w:val="00386DC8"/>
    <w:rsid w:val="00397C5E"/>
    <w:rsid w:val="003D1977"/>
    <w:rsid w:val="003D53B8"/>
    <w:rsid w:val="003E4423"/>
    <w:rsid w:val="003E66D9"/>
    <w:rsid w:val="003F66A7"/>
    <w:rsid w:val="003F748E"/>
    <w:rsid w:val="00417CAF"/>
    <w:rsid w:val="00431EB1"/>
    <w:rsid w:val="00437AC2"/>
    <w:rsid w:val="00440598"/>
    <w:rsid w:val="00456CC7"/>
    <w:rsid w:val="00476672"/>
    <w:rsid w:val="00484F23"/>
    <w:rsid w:val="0048608D"/>
    <w:rsid w:val="00487AAA"/>
    <w:rsid w:val="004B077B"/>
    <w:rsid w:val="004B47AC"/>
    <w:rsid w:val="004C3CA5"/>
    <w:rsid w:val="004D0486"/>
    <w:rsid w:val="004D2AC0"/>
    <w:rsid w:val="004F22B0"/>
    <w:rsid w:val="00503FFF"/>
    <w:rsid w:val="00517113"/>
    <w:rsid w:val="005202A2"/>
    <w:rsid w:val="00524FF4"/>
    <w:rsid w:val="0053181C"/>
    <w:rsid w:val="00544B3D"/>
    <w:rsid w:val="00561DAC"/>
    <w:rsid w:val="00564DA8"/>
    <w:rsid w:val="00565816"/>
    <w:rsid w:val="00567B57"/>
    <w:rsid w:val="00572973"/>
    <w:rsid w:val="00572E3A"/>
    <w:rsid w:val="00576E01"/>
    <w:rsid w:val="0057789B"/>
    <w:rsid w:val="00577929"/>
    <w:rsid w:val="005815D3"/>
    <w:rsid w:val="00583CDC"/>
    <w:rsid w:val="00587A1F"/>
    <w:rsid w:val="00592B58"/>
    <w:rsid w:val="00596B03"/>
    <w:rsid w:val="005A2B6C"/>
    <w:rsid w:val="005A5387"/>
    <w:rsid w:val="005B104C"/>
    <w:rsid w:val="005C31F7"/>
    <w:rsid w:val="005D3E9E"/>
    <w:rsid w:val="005E7EEF"/>
    <w:rsid w:val="005F5FF9"/>
    <w:rsid w:val="006033A1"/>
    <w:rsid w:val="00622907"/>
    <w:rsid w:val="006230E5"/>
    <w:rsid w:val="0062785A"/>
    <w:rsid w:val="00640F96"/>
    <w:rsid w:val="00641F2A"/>
    <w:rsid w:val="00642E72"/>
    <w:rsid w:val="00644EB4"/>
    <w:rsid w:val="00646D06"/>
    <w:rsid w:val="00662144"/>
    <w:rsid w:val="0066464C"/>
    <w:rsid w:val="0066703E"/>
    <w:rsid w:val="006826F1"/>
    <w:rsid w:val="00691CB2"/>
    <w:rsid w:val="00692513"/>
    <w:rsid w:val="00696E5E"/>
    <w:rsid w:val="006B0BDD"/>
    <w:rsid w:val="006B15B7"/>
    <w:rsid w:val="006B5769"/>
    <w:rsid w:val="006B77BF"/>
    <w:rsid w:val="006D67F4"/>
    <w:rsid w:val="006D754A"/>
    <w:rsid w:val="007050CB"/>
    <w:rsid w:val="00707F1B"/>
    <w:rsid w:val="00712469"/>
    <w:rsid w:val="007336B4"/>
    <w:rsid w:val="00744709"/>
    <w:rsid w:val="007472F1"/>
    <w:rsid w:val="0076386F"/>
    <w:rsid w:val="00766015"/>
    <w:rsid w:val="00770830"/>
    <w:rsid w:val="00793913"/>
    <w:rsid w:val="007A5556"/>
    <w:rsid w:val="007B3078"/>
    <w:rsid w:val="007C00B4"/>
    <w:rsid w:val="007C2F69"/>
    <w:rsid w:val="007C3157"/>
    <w:rsid w:val="007C6675"/>
    <w:rsid w:val="007D2964"/>
    <w:rsid w:val="007D41F0"/>
    <w:rsid w:val="007D4A3B"/>
    <w:rsid w:val="007E0FA9"/>
    <w:rsid w:val="007E17B9"/>
    <w:rsid w:val="007F22CE"/>
    <w:rsid w:val="007F74B8"/>
    <w:rsid w:val="0080519E"/>
    <w:rsid w:val="00806521"/>
    <w:rsid w:val="00814A5F"/>
    <w:rsid w:val="00816D62"/>
    <w:rsid w:val="008234B7"/>
    <w:rsid w:val="008243D6"/>
    <w:rsid w:val="0082477B"/>
    <w:rsid w:val="00834881"/>
    <w:rsid w:val="00843BFA"/>
    <w:rsid w:val="0085232A"/>
    <w:rsid w:val="00852641"/>
    <w:rsid w:val="00853B34"/>
    <w:rsid w:val="00866514"/>
    <w:rsid w:val="00866E5B"/>
    <w:rsid w:val="00876319"/>
    <w:rsid w:val="00876F44"/>
    <w:rsid w:val="00881C4C"/>
    <w:rsid w:val="008901A1"/>
    <w:rsid w:val="008A5D6B"/>
    <w:rsid w:val="008B539D"/>
    <w:rsid w:val="008B6E63"/>
    <w:rsid w:val="008C06D6"/>
    <w:rsid w:val="008C0CC2"/>
    <w:rsid w:val="008C1A10"/>
    <w:rsid w:val="008D3FC2"/>
    <w:rsid w:val="008E275B"/>
    <w:rsid w:val="008E2A57"/>
    <w:rsid w:val="008E2B37"/>
    <w:rsid w:val="008F0555"/>
    <w:rsid w:val="008F0607"/>
    <w:rsid w:val="0090255B"/>
    <w:rsid w:val="00907403"/>
    <w:rsid w:val="00926893"/>
    <w:rsid w:val="00935A35"/>
    <w:rsid w:val="00935D5A"/>
    <w:rsid w:val="00940812"/>
    <w:rsid w:val="00943F17"/>
    <w:rsid w:val="009506FB"/>
    <w:rsid w:val="00951450"/>
    <w:rsid w:val="009557AF"/>
    <w:rsid w:val="009719B9"/>
    <w:rsid w:val="009778E0"/>
    <w:rsid w:val="0098126C"/>
    <w:rsid w:val="009847BD"/>
    <w:rsid w:val="00985973"/>
    <w:rsid w:val="00985BBF"/>
    <w:rsid w:val="00986402"/>
    <w:rsid w:val="00986B12"/>
    <w:rsid w:val="009A1899"/>
    <w:rsid w:val="009A7CBF"/>
    <w:rsid w:val="009C0F48"/>
    <w:rsid w:val="009C3226"/>
    <w:rsid w:val="009C733F"/>
    <w:rsid w:val="009D16AB"/>
    <w:rsid w:val="009D3C60"/>
    <w:rsid w:val="009E39ED"/>
    <w:rsid w:val="009E6C61"/>
    <w:rsid w:val="009F2C0B"/>
    <w:rsid w:val="009F64FA"/>
    <w:rsid w:val="00A019FA"/>
    <w:rsid w:val="00A117C6"/>
    <w:rsid w:val="00A11A5D"/>
    <w:rsid w:val="00A21456"/>
    <w:rsid w:val="00A3665C"/>
    <w:rsid w:val="00A50E5D"/>
    <w:rsid w:val="00A6346B"/>
    <w:rsid w:val="00A650AA"/>
    <w:rsid w:val="00A67114"/>
    <w:rsid w:val="00A67898"/>
    <w:rsid w:val="00A742E3"/>
    <w:rsid w:val="00A80988"/>
    <w:rsid w:val="00A815E2"/>
    <w:rsid w:val="00A86FA4"/>
    <w:rsid w:val="00A920E5"/>
    <w:rsid w:val="00AA0355"/>
    <w:rsid w:val="00AB07EC"/>
    <w:rsid w:val="00AD41FC"/>
    <w:rsid w:val="00AD71DF"/>
    <w:rsid w:val="00AE099D"/>
    <w:rsid w:val="00AE0A8D"/>
    <w:rsid w:val="00AF22A1"/>
    <w:rsid w:val="00B013BD"/>
    <w:rsid w:val="00B15046"/>
    <w:rsid w:val="00B21442"/>
    <w:rsid w:val="00B26D3D"/>
    <w:rsid w:val="00B3457D"/>
    <w:rsid w:val="00B371C8"/>
    <w:rsid w:val="00B66148"/>
    <w:rsid w:val="00B70EA5"/>
    <w:rsid w:val="00B74AB3"/>
    <w:rsid w:val="00B857F2"/>
    <w:rsid w:val="00B85DBE"/>
    <w:rsid w:val="00B862D4"/>
    <w:rsid w:val="00BB7181"/>
    <w:rsid w:val="00BC1FAB"/>
    <w:rsid w:val="00BC567C"/>
    <w:rsid w:val="00BC775D"/>
    <w:rsid w:val="00BE1AF3"/>
    <w:rsid w:val="00BE7EF4"/>
    <w:rsid w:val="00BF2DFA"/>
    <w:rsid w:val="00C04FB3"/>
    <w:rsid w:val="00C05989"/>
    <w:rsid w:val="00C05F73"/>
    <w:rsid w:val="00C10207"/>
    <w:rsid w:val="00C226EE"/>
    <w:rsid w:val="00C47970"/>
    <w:rsid w:val="00C63368"/>
    <w:rsid w:val="00C717EE"/>
    <w:rsid w:val="00C81F4D"/>
    <w:rsid w:val="00C8219A"/>
    <w:rsid w:val="00C93A4B"/>
    <w:rsid w:val="00CA6547"/>
    <w:rsid w:val="00CB04C0"/>
    <w:rsid w:val="00CB7155"/>
    <w:rsid w:val="00CC4B25"/>
    <w:rsid w:val="00CD33F4"/>
    <w:rsid w:val="00CD4190"/>
    <w:rsid w:val="00CD754E"/>
    <w:rsid w:val="00CE3B90"/>
    <w:rsid w:val="00CE67FB"/>
    <w:rsid w:val="00CF3DF3"/>
    <w:rsid w:val="00D25F96"/>
    <w:rsid w:val="00D31D5D"/>
    <w:rsid w:val="00D462E1"/>
    <w:rsid w:val="00D54E0B"/>
    <w:rsid w:val="00D5661F"/>
    <w:rsid w:val="00D60BEB"/>
    <w:rsid w:val="00D60C46"/>
    <w:rsid w:val="00D70D44"/>
    <w:rsid w:val="00D7394D"/>
    <w:rsid w:val="00D96A38"/>
    <w:rsid w:val="00D9706A"/>
    <w:rsid w:val="00DB2A65"/>
    <w:rsid w:val="00DB5877"/>
    <w:rsid w:val="00DB6670"/>
    <w:rsid w:val="00DC0FE3"/>
    <w:rsid w:val="00DC18B3"/>
    <w:rsid w:val="00DC1A77"/>
    <w:rsid w:val="00DD112A"/>
    <w:rsid w:val="00DD41FF"/>
    <w:rsid w:val="00DD7F0D"/>
    <w:rsid w:val="00E10528"/>
    <w:rsid w:val="00E13416"/>
    <w:rsid w:val="00E2600F"/>
    <w:rsid w:val="00E26E3F"/>
    <w:rsid w:val="00E3088E"/>
    <w:rsid w:val="00E35B5D"/>
    <w:rsid w:val="00E40021"/>
    <w:rsid w:val="00E51C2A"/>
    <w:rsid w:val="00E5343D"/>
    <w:rsid w:val="00E55FB1"/>
    <w:rsid w:val="00E72F1C"/>
    <w:rsid w:val="00E91FFC"/>
    <w:rsid w:val="00E94809"/>
    <w:rsid w:val="00E96A36"/>
    <w:rsid w:val="00EA527D"/>
    <w:rsid w:val="00EC012F"/>
    <w:rsid w:val="00ED5FD3"/>
    <w:rsid w:val="00EE53B3"/>
    <w:rsid w:val="00EF4730"/>
    <w:rsid w:val="00F03884"/>
    <w:rsid w:val="00F04D36"/>
    <w:rsid w:val="00F06276"/>
    <w:rsid w:val="00F07CC5"/>
    <w:rsid w:val="00F1097E"/>
    <w:rsid w:val="00F134EC"/>
    <w:rsid w:val="00F21CB9"/>
    <w:rsid w:val="00F25474"/>
    <w:rsid w:val="00F41A2F"/>
    <w:rsid w:val="00F50F7D"/>
    <w:rsid w:val="00F61A4D"/>
    <w:rsid w:val="00F62E1F"/>
    <w:rsid w:val="00F73DDB"/>
    <w:rsid w:val="00F80862"/>
    <w:rsid w:val="00F80EFC"/>
    <w:rsid w:val="00F82BC8"/>
    <w:rsid w:val="00F8641E"/>
    <w:rsid w:val="00F94E1B"/>
    <w:rsid w:val="00FA509D"/>
    <w:rsid w:val="00FC2C8E"/>
    <w:rsid w:val="00FE48ED"/>
    <w:rsid w:val="00FF0B25"/>
    <w:rsid w:val="00FF485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3110C"/>
  <w15:chartTrackingRefBased/>
  <w15:docId w15:val="{4F0C1BEA-A8BB-4FA5-A8B4-F06D0DDB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K-Cust-Head">
    <w:name w:val="PK-Cust-Head"/>
    <w:basedOn w:val="NoSpacing"/>
    <w:link w:val="PK-Cust-HeadChar"/>
    <w:qFormat/>
    <w:rsid w:val="00544B3D"/>
    <w:pPr>
      <w:pBdr>
        <w:top w:val="single" w:sz="4" w:space="1" w:color="C45911" w:themeColor="accent2" w:themeShade="BF"/>
        <w:bottom w:val="single" w:sz="4" w:space="1" w:color="C45911" w:themeColor="accent2" w:themeShade="BF"/>
      </w:pBdr>
      <w:spacing w:before="100"/>
      <w:jc w:val="center"/>
    </w:pPr>
    <w:rPr>
      <w:caps/>
      <w:sz w:val="28"/>
    </w:rPr>
  </w:style>
  <w:style w:type="character" w:customStyle="1" w:styleId="PK-Cust-HeadChar">
    <w:name w:val="PK-Cust-Head Char"/>
    <w:basedOn w:val="DefaultParagraphFont"/>
    <w:link w:val="PK-Cust-Head"/>
    <w:rsid w:val="00544B3D"/>
    <w:rPr>
      <w:rFonts w:ascii="Cambria" w:hAnsi="Cambria"/>
      <w:caps/>
      <w:sz w:val="28"/>
    </w:rPr>
  </w:style>
  <w:style w:type="paragraph" w:styleId="NoSpacing">
    <w:name w:val="No Spacing"/>
    <w:uiPriority w:val="1"/>
    <w:qFormat/>
    <w:rsid w:val="00544B3D"/>
    <w:pPr>
      <w:spacing w:after="0" w:line="240" w:lineRule="auto"/>
    </w:pPr>
  </w:style>
  <w:style w:type="paragraph" w:customStyle="1" w:styleId="Pk-Custom-Maroon">
    <w:name w:val="Pk-Custom-Maroon"/>
    <w:basedOn w:val="Normal"/>
    <w:link w:val="Pk-Custom-MaroonChar"/>
    <w:qFormat/>
    <w:rsid w:val="00C05989"/>
    <w:pPr>
      <w:pBdr>
        <w:bottom w:val="single" w:sz="2" w:space="1" w:color="C00000"/>
      </w:pBdr>
      <w:spacing w:after="200" w:line="240" w:lineRule="auto"/>
      <w:jc w:val="both"/>
    </w:pPr>
    <w:rPr>
      <w:b/>
      <w:color w:val="000000" w:themeColor="text1"/>
    </w:rPr>
  </w:style>
  <w:style w:type="character" w:customStyle="1" w:styleId="Pk-Custom-MaroonChar">
    <w:name w:val="Pk-Custom-Maroon Char"/>
    <w:basedOn w:val="DefaultParagraphFont"/>
    <w:link w:val="Pk-Custom-Maroon"/>
    <w:rsid w:val="00C05989"/>
    <w:rPr>
      <w:rFonts w:ascii="Cambria" w:hAnsi="Cambria"/>
      <w:b/>
      <w:color w:val="000000" w:themeColor="text1"/>
    </w:rPr>
  </w:style>
  <w:style w:type="paragraph" w:customStyle="1" w:styleId="PK-Custom2">
    <w:name w:val="PK-Custom2"/>
    <w:basedOn w:val="Pk-Custom-Maroon"/>
    <w:link w:val="PK-Custom2Char"/>
    <w:autoRedefine/>
    <w:qFormat/>
    <w:rsid w:val="00C05989"/>
    <w:pPr>
      <w:pBdr>
        <w:bottom w:val="none" w:sz="0" w:space="0" w:color="auto"/>
      </w:pBdr>
      <w:shd w:val="clear" w:color="FFE599" w:themeColor="accent4" w:themeTint="66" w:fill="DEEAF6" w:themeFill="accent5" w:themeFillTint="33"/>
      <w:jc w:val="center"/>
    </w:pPr>
  </w:style>
  <w:style w:type="character" w:customStyle="1" w:styleId="PK-Custom2Char">
    <w:name w:val="PK-Custom2 Char"/>
    <w:basedOn w:val="Pk-Custom-MaroonChar"/>
    <w:link w:val="PK-Custom2"/>
    <w:rsid w:val="00C05989"/>
    <w:rPr>
      <w:rFonts w:ascii="Cambria" w:hAnsi="Cambria"/>
      <w:b/>
      <w:color w:val="000000" w:themeColor="text1"/>
      <w:shd w:val="clear" w:color="FFE599" w:themeColor="accent4" w:themeTint="66" w:fill="DEEAF6" w:themeFill="accent5" w:themeFillTint="33"/>
    </w:rPr>
  </w:style>
  <w:style w:type="paragraph" w:customStyle="1" w:styleId="PK">
    <w:name w:val="PK"/>
    <w:basedOn w:val="Normal"/>
    <w:link w:val="PKChar"/>
    <w:qFormat/>
    <w:rsid w:val="007F22CE"/>
    <w:pPr>
      <w:keepNext/>
      <w:keepLines/>
      <w:pBdr>
        <w:bottom w:val="single" w:sz="2" w:space="1" w:color="7030A0"/>
      </w:pBdr>
      <w:spacing w:after="174" w:line="360" w:lineRule="auto"/>
      <w:ind w:left="20"/>
      <w:jc w:val="both"/>
      <w:outlineLvl w:val="0"/>
    </w:pPr>
    <w:rPr>
      <w:rFonts w:eastAsia="Arial" w:cs="Arial"/>
      <w:b/>
      <w:bCs/>
      <w:color w:val="000000"/>
      <w:sz w:val="26"/>
    </w:rPr>
  </w:style>
  <w:style w:type="character" w:customStyle="1" w:styleId="PKChar">
    <w:name w:val="PK Char"/>
    <w:basedOn w:val="DefaultParagraphFont"/>
    <w:link w:val="PK"/>
    <w:rsid w:val="007F22CE"/>
    <w:rPr>
      <w:rFonts w:eastAsia="Arial" w:cs="Arial"/>
      <w:b/>
      <w:bCs/>
      <w:color w:val="000000"/>
      <w:sz w:val="26"/>
    </w:rPr>
  </w:style>
  <w:style w:type="paragraph" w:styleId="Header">
    <w:name w:val="header"/>
    <w:basedOn w:val="Normal"/>
    <w:link w:val="HeaderChar"/>
    <w:uiPriority w:val="99"/>
    <w:unhideWhenUsed/>
    <w:rsid w:val="00370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AD6"/>
  </w:style>
  <w:style w:type="paragraph" w:styleId="Footer">
    <w:name w:val="footer"/>
    <w:basedOn w:val="Normal"/>
    <w:link w:val="FooterChar"/>
    <w:uiPriority w:val="99"/>
    <w:unhideWhenUsed/>
    <w:rsid w:val="00370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AD6"/>
  </w:style>
  <w:style w:type="character" w:customStyle="1" w:styleId="fontstyle01">
    <w:name w:val="fontstyle01"/>
    <w:basedOn w:val="DefaultParagraphFont"/>
    <w:rsid w:val="00370AD6"/>
    <w:rPr>
      <w:rFonts w:ascii="Arial-BoldMT" w:hAnsi="Arial-BoldMT" w:hint="default"/>
      <w:b/>
      <w:bCs/>
      <w:i w:val="0"/>
      <w:iCs w:val="0"/>
      <w:color w:val="000000"/>
      <w:sz w:val="24"/>
      <w:szCs w:val="24"/>
    </w:rPr>
  </w:style>
  <w:style w:type="paragraph" w:styleId="ListParagraph">
    <w:name w:val="List Paragraph"/>
    <w:basedOn w:val="Normal"/>
    <w:uiPriority w:val="34"/>
    <w:qFormat/>
    <w:rsid w:val="00127655"/>
    <w:pPr>
      <w:spacing w:after="200" w:line="276" w:lineRule="auto"/>
      <w:ind w:left="720"/>
      <w:contextualSpacing/>
    </w:pPr>
    <w:rPr>
      <w:rFonts w:asciiTheme="minorHAnsi" w:hAnsiTheme="minorHAnsi"/>
    </w:rPr>
  </w:style>
  <w:style w:type="character" w:styleId="Hyperlink">
    <w:name w:val="Hyperlink"/>
    <w:basedOn w:val="DefaultParagraphFont"/>
    <w:uiPriority w:val="99"/>
    <w:unhideWhenUsed/>
    <w:rsid w:val="00127655"/>
    <w:rPr>
      <w:color w:val="0563C1" w:themeColor="hyperlink"/>
      <w:u w:val="single"/>
    </w:rPr>
  </w:style>
  <w:style w:type="paragraph" w:styleId="BalloonText">
    <w:name w:val="Balloon Text"/>
    <w:basedOn w:val="Normal"/>
    <w:link w:val="BalloonTextChar"/>
    <w:uiPriority w:val="99"/>
    <w:semiHidden/>
    <w:unhideWhenUsed/>
    <w:rsid w:val="00503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FFF"/>
    <w:rPr>
      <w:rFonts w:ascii="Segoe UI" w:hAnsi="Segoe UI" w:cs="Segoe UI"/>
      <w:sz w:val="18"/>
      <w:szCs w:val="18"/>
    </w:rPr>
  </w:style>
  <w:style w:type="character" w:customStyle="1" w:styleId="UnresolvedMention">
    <w:name w:val="Unresolved Mention"/>
    <w:basedOn w:val="DefaultParagraphFont"/>
    <w:uiPriority w:val="99"/>
    <w:semiHidden/>
    <w:unhideWhenUsed/>
    <w:rsid w:val="00EE53B3"/>
    <w:rPr>
      <w:color w:val="605E5C"/>
      <w:shd w:val="clear" w:color="auto" w:fill="E1DFDD"/>
    </w:rPr>
  </w:style>
  <w:style w:type="character" w:customStyle="1" w:styleId="fontstyle21">
    <w:name w:val="fontstyle21"/>
    <w:basedOn w:val="DefaultParagraphFont"/>
    <w:rsid w:val="000603BC"/>
    <w:rPr>
      <w:rFonts w:ascii="TimesNewRomanPSMT" w:hAnsi="TimesNewRomanPSMT" w:hint="default"/>
      <w:b w:val="0"/>
      <w:bCs w:val="0"/>
      <w:i w:val="0"/>
      <w:iCs w:val="0"/>
      <w:color w:val="000000"/>
      <w:sz w:val="24"/>
      <w:szCs w:val="24"/>
    </w:rPr>
  </w:style>
  <w:style w:type="table" w:styleId="TableGrid">
    <w:name w:val="Table Grid"/>
    <w:basedOn w:val="TableNormal"/>
    <w:uiPriority w:val="39"/>
    <w:rsid w:val="00070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2154">
      <w:bodyDiv w:val="1"/>
      <w:marLeft w:val="0"/>
      <w:marRight w:val="0"/>
      <w:marTop w:val="0"/>
      <w:marBottom w:val="0"/>
      <w:divBdr>
        <w:top w:val="none" w:sz="0" w:space="0" w:color="auto"/>
        <w:left w:val="none" w:sz="0" w:space="0" w:color="auto"/>
        <w:bottom w:val="none" w:sz="0" w:space="0" w:color="auto"/>
        <w:right w:val="none" w:sz="0" w:space="0" w:color="auto"/>
      </w:divBdr>
    </w:div>
    <w:div w:id="283657149">
      <w:bodyDiv w:val="1"/>
      <w:marLeft w:val="0"/>
      <w:marRight w:val="0"/>
      <w:marTop w:val="0"/>
      <w:marBottom w:val="0"/>
      <w:divBdr>
        <w:top w:val="none" w:sz="0" w:space="0" w:color="auto"/>
        <w:left w:val="none" w:sz="0" w:space="0" w:color="auto"/>
        <w:bottom w:val="none" w:sz="0" w:space="0" w:color="auto"/>
        <w:right w:val="none" w:sz="0" w:space="0" w:color="auto"/>
      </w:divBdr>
    </w:div>
    <w:div w:id="1389189579">
      <w:bodyDiv w:val="1"/>
      <w:marLeft w:val="0"/>
      <w:marRight w:val="0"/>
      <w:marTop w:val="0"/>
      <w:marBottom w:val="0"/>
      <w:divBdr>
        <w:top w:val="none" w:sz="0" w:space="0" w:color="auto"/>
        <w:left w:val="none" w:sz="0" w:space="0" w:color="auto"/>
        <w:bottom w:val="none" w:sz="0" w:space="0" w:color="auto"/>
        <w:right w:val="none" w:sz="0" w:space="0" w:color="auto"/>
      </w:divBdr>
    </w:div>
    <w:div w:id="1511065085">
      <w:bodyDiv w:val="1"/>
      <w:marLeft w:val="0"/>
      <w:marRight w:val="0"/>
      <w:marTop w:val="0"/>
      <w:marBottom w:val="0"/>
      <w:divBdr>
        <w:top w:val="none" w:sz="0" w:space="0" w:color="auto"/>
        <w:left w:val="none" w:sz="0" w:space="0" w:color="auto"/>
        <w:bottom w:val="none" w:sz="0" w:space="0" w:color="auto"/>
        <w:right w:val="none" w:sz="0" w:space="0" w:color="auto"/>
      </w:divBdr>
    </w:div>
    <w:div w:id="175879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096B4-D6FA-4DCD-B21C-A6FD9BD4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Circular - TMCM - Branch</vt:lpstr>
    </vt:vector>
  </TitlesOfParts>
  <Company>IFSCA</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 TMCM - Branch</dc:title>
  <dc:subject/>
  <dc:creator>PRAVEEN KAMAT</dc:creator>
  <cp:keywords/>
  <dc:description/>
  <cp:lastModifiedBy>Lobhas </cp:lastModifiedBy>
  <cp:revision>4</cp:revision>
  <cp:lastPrinted>2023-04-18T12:23:00Z</cp:lastPrinted>
  <dcterms:created xsi:type="dcterms:W3CDTF">2023-09-19T09:26:00Z</dcterms:created>
  <dcterms:modified xsi:type="dcterms:W3CDTF">2023-09-19T09:30:00Z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b65a379f7e12774f942315fd7cc129903f5eb29bc5eea54928c1c5165b606e6d</vt:lpwstr>
  </property>
</Properties>
</file>